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8304" w14:textId="5E912C91" w:rsidR="00221E38" w:rsidRDefault="00221E38" w:rsidP="00B56952">
      <w:pPr>
        <w:pStyle w:val="a4"/>
        <w:pBdr>
          <w:bottom w:val="thickThinSmallGap" w:sz="24" w:space="1" w:color="622423"/>
        </w:pBdr>
        <w:spacing w:line="360" w:lineRule="auto"/>
        <w:jc w:val="center"/>
        <w:rPr>
          <w:b/>
        </w:rPr>
      </w:pPr>
      <w:bookmarkStart w:id="0" w:name="_Hlk91511855"/>
      <w:bookmarkStart w:id="1" w:name="_Hlk103260466"/>
      <w:r w:rsidRPr="00005D50">
        <w:rPr>
          <w:b/>
        </w:rPr>
        <w:t>РАЗДЕЛ</w:t>
      </w:r>
      <w:bookmarkEnd w:id="0"/>
      <w:r>
        <w:rPr>
          <w:b/>
        </w:rPr>
        <w:t xml:space="preserve"> V</w:t>
      </w:r>
      <w:bookmarkEnd w:id="1"/>
      <w:r>
        <w:rPr>
          <w:b/>
        </w:rPr>
        <w:t>.</w:t>
      </w:r>
      <w:r w:rsidRPr="00451C62">
        <w:rPr>
          <w:b/>
        </w:rPr>
        <w:t xml:space="preserve"> </w:t>
      </w:r>
    </w:p>
    <w:p w14:paraId="54126EF9" w14:textId="47F316EA" w:rsidR="003E790F" w:rsidRDefault="00531CD4" w:rsidP="00B56952">
      <w:pPr>
        <w:pStyle w:val="a4"/>
        <w:pBdr>
          <w:bottom w:val="thickThinSmallGap" w:sz="24" w:space="1" w:color="622423"/>
        </w:pBdr>
        <w:spacing w:line="360" w:lineRule="auto"/>
        <w:jc w:val="center"/>
        <w:rPr>
          <w:b/>
        </w:rPr>
      </w:pPr>
      <w:r w:rsidRPr="00451C62">
        <w:rPr>
          <w:b/>
        </w:rPr>
        <w:t>ТЕХНИЧЕСКОЕ ЗАДАНИЕ</w:t>
      </w:r>
    </w:p>
    <w:p w14:paraId="62382B9C" w14:textId="77777777" w:rsidR="00531CD4" w:rsidRPr="00451C62" w:rsidRDefault="00531CD4" w:rsidP="00531CD4">
      <w:pPr>
        <w:pStyle w:val="1"/>
        <w:ind w:left="284"/>
        <w:rPr>
          <w:rFonts w:ascii="Times New Roman" w:hAnsi="Times New Roman"/>
          <w:b w:val="0"/>
          <w:sz w:val="24"/>
        </w:rPr>
      </w:pPr>
      <w:r w:rsidRPr="00451C62">
        <w:rPr>
          <w:rFonts w:ascii="Times New Roman" w:hAnsi="Times New Roman"/>
          <w:b w:val="0"/>
          <w:sz w:val="24"/>
        </w:rPr>
        <w:t>на проектно-изыскательские работы по объекту</w:t>
      </w:r>
      <w:r w:rsidR="00C20FC9" w:rsidRPr="00451C62">
        <w:rPr>
          <w:rFonts w:ascii="Times New Roman" w:hAnsi="Times New Roman"/>
          <w:b w:val="0"/>
          <w:sz w:val="24"/>
        </w:rPr>
        <w:t xml:space="preserve"> «Четвертый </w:t>
      </w:r>
      <w:r w:rsidRPr="00451C62">
        <w:rPr>
          <w:rFonts w:ascii="Times New Roman" w:hAnsi="Times New Roman"/>
          <w:b w:val="0"/>
          <w:sz w:val="24"/>
        </w:rPr>
        <w:t>этап строительства объектов</w:t>
      </w:r>
    </w:p>
    <w:p w14:paraId="1FEDE1C1" w14:textId="77777777" w:rsidR="00531CD4" w:rsidRPr="00451C62" w:rsidRDefault="00531CD4" w:rsidP="00531CD4">
      <w:pPr>
        <w:pStyle w:val="1"/>
        <w:ind w:left="284"/>
        <w:rPr>
          <w:rFonts w:ascii="Times New Roman" w:hAnsi="Times New Roman"/>
          <w:b w:val="0"/>
          <w:sz w:val="24"/>
        </w:rPr>
      </w:pPr>
      <w:r w:rsidRPr="00451C62">
        <w:rPr>
          <w:rFonts w:ascii="Times New Roman" w:hAnsi="Times New Roman"/>
          <w:b w:val="0"/>
          <w:sz w:val="24"/>
        </w:rPr>
        <w:t>особой экономической зоны промышленно-производственного типа «Липецк»,</w:t>
      </w:r>
    </w:p>
    <w:p w14:paraId="03FA7A0A" w14:textId="77777777" w:rsidR="002E5C9B" w:rsidRPr="00451C62" w:rsidRDefault="00531CD4" w:rsidP="00531CD4">
      <w:pPr>
        <w:pStyle w:val="1"/>
        <w:ind w:left="284"/>
        <w:rPr>
          <w:b w:val="0"/>
          <w:szCs w:val="22"/>
          <w:u w:val="single"/>
        </w:rPr>
      </w:pPr>
      <w:r w:rsidRPr="00451C62">
        <w:rPr>
          <w:rFonts w:ascii="Times New Roman" w:hAnsi="Times New Roman"/>
          <w:b w:val="0"/>
          <w:sz w:val="24"/>
        </w:rPr>
        <w:t>расположенной в Елецком районе Липецкой области (</w:t>
      </w:r>
      <w:proofErr w:type="spellStart"/>
      <w:r w:rsidRPr="00451C62">
        <w:rPr>
          <w:rFonts w:ascii="Times New Roman" w:hAnsi="Times New Roman"/>
          <w:b w:val="0"/>
          <w:sz w:val="24"/>
        </w:rPr>
        <w:t>подэтап</w:t>
      </w:r>
      <w:proofErr w:type="spellEnd"/>
      <w:r w:rsidRPr="00451C62">
        <w:rPr>
          <w:rFonts w:ascii="Times New Roman" w:hAnsi="Times New Roman"/>
          <w:b w:val="0"/>
          <w:sz w:val="24"/>
        </w:rPr>
        <w:t xml:space="preserve"> </w:t>
      </w:r>
      <w:r w:rsidR="00C20FC9" w:rsidRPr="00451C62">
        <w:rPr>
          <w:rFonts w:ascii="Times New Roman" w:hAnsi="Times New Roman"/>
          <w:b w:val="0"/>
          <w:sz w:val="24"/>
        </w:rPr>
        <w:t>4</w:t>
      </w:r>
      <w:r w:rsidRPr="00451C62">
        <w:rPr>
          <w:rFonts w:ascii="Times New Roman" w:hAnsi="Times New Roman"/>
          <w:b w:val="0"/>
          <w:sz w:val="24"/>
        </w:rPr>
        <w:t>.1)»</w:t>
      </w:r>
    </w:p>
    <w:p w14:paraId="3B288BB4" w14:textId="77777777" w:rsidR="003E790F" w:rsidRPr="00451C62" w:rsidRDefault="003E790F" w:rsidP="003E790F">
      <w:pPr>
        <w:pStyle w:val="a4"/>
        <w:jc w:val="right"/>
        <w:rPr>
          <w:b/>
          <w:sz w:val="22"/>
          <w:szCs w:val="22"/>
          <w:u w:val="single"/>
        </w:rPr>
      </w:pPr>
    </w:p>
    <w:tbl>
      <w:tblPr>
        <w:tblW w:w="1013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5"/>
        <w:gridCol w:w="2551"/>
        <w:gridCol w:w="6521"/>
      </w:tblGrid>
      <w:tr w:rsidR="00802F6D" w:rsidRPr="00451C62" w14:paraId="5BCEBFB1" w14:textId="77777777" w:rsidTr="00C728ED"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844977" w14:textId="77777777" w:rsidR="00802F6D" w:rsidRPr="00451C62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14:paraId="7703223C" w14:textId="77777777" w:rsidR="00802F6D" w:rsidRPr="00451C62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 w:rsidRPr="00451C62">
              <w:rPr>
                <w:rFonts w:cs="Times New Roman"/>
                <w:b/>
                <w:color w:val="auto"/>
                <w:lang w:val="ru-RU"/>
              </w:rPr>
              <w:t>п.п</w:t>
            </w:r>
            <w:proofErr w:type="spellEnd"/>
            <w:r w:rsidRPr="00451C62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4546FD" w14:textId="77777777" w:rsidR="00802F6D" w:rsidRPr="00451C62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C14707" w14:textId="77777777" w:rsidR="00802F6D" w:rsidRPr="00451C62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802F6D" w:rsidRPr="00451C62" w14:paraId="0CBA2DF0" w14:textId="77777777" w:rsidTr="00C728ED">
        <w:tc>
          <w:tcPr>
            <w:tcW w:w="1013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CD593" w14:textId="77777777" w:rsidR="00802F6D" w:rsidRPr="00451C62" w:rsidRDefault="00802F6D" w:rsidP="003D5DD6">
            <w:pPr>
              <w:pStyle w:val="af"/>
              <w:jc w:val="center"/>
              <w:rPr>
                <w:rFonts w:cs="Times New Roman"/>
                <w:b/>
                <w:bCs/>
                <w:color w:val="auto"/>
              </w:rPr>
            </w:pPr>
            <w:r w:rsidRPr="00451C62">
              <w:rPr>
                <w:rFonts w:cs="Times New Roman"/>
                <w:b/>
                <w:color w:val="auto"/>
              </w:rPr>
              <w:t>1</w:t>
            </w:r>
            <w:r w:rsidRPr="00451C62">
              <w:rPr>
                <w:rFonts w:cs="Times New Roman"/>
                <w:b/>
                <w:color w:val="auto"/>
                <w:lang w:val="ru-RU"/>
              </w:rPr>
              <w:t>.</w:t>
            </w:r>
            <w:r w:rsidRPr="00451C62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451C62">
              <w:rPr>
                <w:rFonts w:cs="Times New Roman"/>
                <w:b/>
                <w:bCs/>
                <w:color w:val="auto"/>
              </w:rPr>
              <w:t>Общие</w:t>
            </w:r>
            <w:proofErr w:type="spellEnd"/>
            <w:r w:rsidRPr="00451C62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451C62">
              <w:rPr>
                <w:rFonts w:cs="Times New Roman"/>
                <w:b/>
                <w:bCs/>
                <w:color w:val="auto"/>
              </w:rPr>
              <w:t>данные</w:t>
            </w:r>
            <w:proofErr w:type="spellEnd"/>
          </w:p>
        </w:tc>
      </w:tr>
      <w:tr w:rsidR="00802F6D" w:rsidRPr="00451C62" w14:paraId="56497A34" w14:textId="77777777" w:rsidTr="00C728ED">
        <w:trPr>
          <w:trHeight w:val="1960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1193E" w14:textId="77777777" w:rsidR="00802F6D" w:rsidRPr="00451C62" w:rsidRDefault="00802F6D" w:rsidP="002E0791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</w:rPr>
              <w:t>1.1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23D2F" w14:textId="77777777" w:rsidR="00802F6D" w:rsidRPr="00451C62" w:rsidRDefault="00802F6D" w:rsidP="003D5DD6">
            <w:pPr>
              <w:rPr>
                <w:b/>
              </w:rPr>
            </w:pPr>
            <w:r w:rsidRPr="00451C62">
              <w:rPr>
                <w:b/>
              </w:rPr>
              <w:t>Основание для проектирования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20FDD" w14:textId="77777777" w:rsidR="00802F6D" w:rsidRPr="00451C62" w:rsidRDefault="00802F6D" w:rsidP="001748FF">
            <w:pPr>
              <w:ind w:right="85" w:firstLine="230"/>
              <w:jc w:val="both"/>
            </w:pPr>
            <w:r w:rsidRPr="00451C62">
              <w:t>1. Федеральный закон от 22.07.2005 № 116-ФЗ «Об особых экономических зонах в Российской Федерации».</w:t>
            </w:r>
          </w:p>
          <w:p w14:paraId="27875852" w14:textId="77777777" w:rsidR="00802F6D" w:rsidRPr="00451C62" w:rsidRDefault="00802F6D" w:rsidP="001748FF">
            <w:pPr>
              <w:ind w:right="85" w:firstLine="230"/>
              <w:jc w:val="both"/>
            </w:pPr>
            <w:r w:rsidRPr="00451C62">
              <w:t>2. Постановление Правительства Российской Федерации от 11.07.2015 № 697 «Об особой экономической зоне промышленно-производственного типа, созданной на территории Липецкой области».</w:t>
            </w:r>
          </w:p>
          <w:p w14:paraId="0E53FCC3" w14:textId="77777777" w:rsidR="00802F6D" w:rsidRPr="00451C62" w:rsidRDefault="00802F6D" w:rsidP="001748FF">
            <w:pPr>
              <w:ind w:right="85" w:firstLine="230"/>
              <w:jc w:val="both"/>
            </w:pPr>
            <w:r w:rsidRPr="00451C62">
              <w:t xml:space="preserve">3. Распоряжение администрации Липецкой области от 15.03.2016 № 112-р </w:t>
            </w:r>
            <w:r w:rsidR="007D7334" w:rsidRPr="00451C62">
              <w:t>«О</w:t>
            </w:r>
            <w:r w:rsidRPr="00451C62">
              <w:t>б утверждении документации по планировке территории</w:t>
            </w:r>
            <w:r w:rsidR="007D7334" w:rsidRPr="00451C62">
              <w:t>»</w:t>
            </w:r>
            <w:r w:rsidRPr="00451C62">
              <w:t>.</w:t>
            </w:r>
          </w:p>
          <w:p w14:paraId="47147671" w14:textId="77777777" w:rsidR="007D7334" w:rsidRPr="00451C62" w:rsidRDefault="007D7334" w:rsidP="001748FF">
            <w:pPr>
              <w:ind w:right="85" w:firstLine="230"/>
              <w:jc w:val="both"/>
            </w:pPr>
            <w:r w:rsidRPr="00451C62">
              <w:t>4. Приказ управления строительства и архитектуры Липецкой области от 09.07.2019 № 153 «Об утверждении документации по планировке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области, с внесёнными изменениями».</w:t>
            </w:r>
          </w:p>
          <w:p w14:paraId="7710B054" w14:textId="77777777" w:rsidR="007F6AF8" w:rsidRPr="00451C62" w:rsidRDefault="007D7334" w:rsidP="00596AC8">
            <w:pPr>
              <w:ind w:right="85" w:firstLine="230"/>
              <w:jc w:val="both"/>
            </w:pPr>
            <w:r w:rsidRPr="00451C62">
              <w:t>5</w:t>
            </w:r>
            <w:r w:rsidR="00802F6D" w:rsidRPr="00451C62">
              <w:t>. Приказ ФТС России от 30.04.2015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 № 116-ФЗ «Об особых экономических зонах в Российской Федерации».</w:t>
            </w:r>
          </w:p>
        </w:tc>
      </w:tr>
      <w:tr w:rsidR="00802F6D" w:rsidRPr="00451C62" w14:paraId="7589FC45" w14:textId="77777777" w:rsidTr="00C728ED">
        <w:trPr>
          <w:trHeight w:val="38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6BCEE3" w14:textId="230EA8FC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1.</w:t>
            </w:r>
            <w:r w:rsidR="00013898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CB175" w14:textId="77777777" w:rsidR="00802F6D" w:rsidRPr="00451C62" w:rsidRDefault="00802F6D" w:rsidP="003D5DD6">
            <w:pPr>
              <w:widowControl w:val="0"/>
              <w:suppressAutoHyphens/>
              <w:rPr>
                <w:b/>
                <w:lang w:eastAsia="en-US" w:bidi="en-US"/>
              </w:rPr>
            </w:pPr>
            <w:r w:rsidRPr="00451C62">
              <w:rPr>
                <w:b/>
              </w:rPr>
              <w:t>Сведения об участке строительства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60AAEB" w14:textId="77777777" w:rsidR="0037615B" w:rsidRPr="005E216E" w:rsidRDefault="00A9043A" w:rsidP="001E79D4">
            <w:pPr>
              <w:tabs>
                <w:tab w:val="left" w:pos="0"/>
              </w:tabs>
              <w:ind w:firstLine="230"/>
              <w:jc w:val="both"/>
            </w:pPr>
            <w:r w:rsidRPr="00451C62">
              <w:t>Кадастровый номер земельного участка 48:07:1500901:189; площадь 1 273,8 га; категория земель – земли промышленности, энергетики, связи, радиовещания, телевидения, информатики и иного специального назначения; местоположение – Липецкая область, Елецкий район, с/п Архангельский сельсовет, близ села Новый Ольшанец.</w:t>
            </w:r>
          </w:p>
        </w:tc>
      </w:tr>
      <w:tr w:rsidR="00802F6D" w:rsidRPr="00451C62" w14:paraId="3D743816" w14:textId="77777777" w:rsidTr="00C728ED">
        <w:trPr>
          <w:trHeight w:val="24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FC97E" w14:textId="30175B7C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1.</w:t>
            </w:r>
            <w:r w:rsidR="00013898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01CC4E" w14:textId="77777777" w:rsidR="00802F6D" w:rsidRPr="00451C62" w:rsidRDefault="00802F6D" w:rsidP="003D5DD6">
            <w:pPr>
              <w:widowControl w:val="0"/>
              <w:suppressAutoHyphens/>
              <w:rPr>
                <w:b/>
              </w:rPr>
            </w:pPr>
            <w:r w:rsidRPr="00451C62">
              <w:rPr>
                <w:b/>
              </w:rPr>
              <w:t>Вид строительства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078488" w14:textId="77777777" w:rsidR="0037615B" w:rsidRPr="00451C62" w:rsidRDefault="00802F6D" w:rsidP="003D5DD6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Новое строительство.</w:t>
            </w:r>
          </w:p>
        </w:tc>
      </w:tr>
      <w:tr w:rsidR="00802F6D" w:rsidRPr="00451C62" w14:paraId="64B28F30" w14:textId="77777777" w:rsidTr="00C728ED">
        <w:trPr>
          <w:trHeight w:val="38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8864D" w14:textId="01B8EA14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1.</w:t>
            </w:r>
            <w:r w:rsidR="00013898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64F770" w14:textId="77777777" w:rsidR="00802F6D" w:rsidRPr="00451C62" w:rsidRDefault="00802F6D" w:rsidP="003D5DD6">
            <w:pPr>
              <w:widowControl w:val="0"/>
              <w:suppressAutoHyphens/>
              <w:rPr>
                <w:b/>
              </w:rPr>
            </w:pPr>
            <w:r w:rsidRPr="00451C62">
              <w:rPr>
                <w:b/>
              </w:rPr>
              <w:t>Исходные данные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7557C2" w14:textId="77777777" w:rsidR="00B66A2D" w:rsidRPr="00451C62" w:rsidRDefault="00B66A2D" w:rsidP="00B618A7">
            <w:pPr>
              <w:ind w:right="85" w:firstLine="230"/>
              <w:jc w:val="both"/>
            </w:pPr>
            <w:r w:rsidRPr="00451C62">
              <w:t>1. Схема размещения проектируемых объектов.</w:t>
            </w:r>
          </w:p>
          <w:p w14:paraId="08B47FAD" w14:textId="77777777" w:rsidR="001067D9" w:rsidRPr="00451C62" w:rsidRDefault="00B66A2D" w:rsidP="00B618A7">
            <w:pPr>
              <w:ind w:right="85" w:firstLine="230"/>
              <w:jc w:val="both"/>
            </w:pPr>
            <w:r w:rsidRPr="00451C62">
              <w:t>2. Т</w:t>
            </w:r>
            <w:r w:rsidR="001067D9" w:rsidRPr="00451C62">
              <w:t xml:space="preserve">ехническое задание на </w:t>
            </w:r>
            <w:r w:rsidR="00215DC9" w:rsidRPr="00451C62">
              <w:t>проектирование «Контрольно-пропускного пункта для въезда и выезда строительно-грузового транспорта на территорию особой экономической зоны промышленно-производственного типа «Липецк», расположенной в Елецком районе Липецкой области. Оснащение информационно-техническими средствами»</w:t>
            </w:r>
            <w:r w:rsidR="00623831" w:rsidRPr="00451C62">
              <w:t xml:space="preserve"> (далее – ТЗ на проектирование КПП)</w:t>
            </w:r>
            <w:r w:rsidRPr="00451C62">
              <w:t>.</w:t>
            </w:r>
          </w:p>
          <w:p w14:paraId="0F92CD4B" w14:textId="77777777" w:rsidR="00B66A2D" w:rsidRPr="00451C62" w:rsidRDefault="00B66A2D" w:rsidP="00B66A2D">
            <w:pPr>
              <w:ind w:right="85" w:firstLine="230"/>
              <w:jc w:val="both"/>
              <w:rPr>
                <w:lang w:eastAsia="en-US"/>
              </w:rPr>
            </w:pPr>
            <w:r w:rsidRPr="00451C62">
              <w:lastRenderedPageBreak/>
              <w:t xml:space="preserve">3. </w:t>
            </w:r>
            <w:r w:rsidRPr="00451C62">
              <w:rPr>
                <w:spacing w:val="-2"/>
              </w:rPr>
              <w:t>М</w:t>
            </w:r>
            <w:r w:rsidRPr="00451C62">
              <w:t>атериалы «Проекта планировки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области», шифр проекта 13013</w:t>
            </w:r>
            <w:r w:rsidRPr="00451C62">
              <w:rPr>
                <w:lang w:eastAsia="en-US"/>
              </w:rPr>
              <w:t>.</w:t>
            </w:r>
          </w:p>
          <w:p w14:paraId="0DDA67A1" w14:textId="77777777" w:rsidR="00B66A2D" w:rsidRPr="00451C62" w:rsidRDefault="008B7476" w:rsidP="00B66A2D">
            <w:pPr>
              <w:pStyle w:val="1"/>
              <w:ind w:left="0" w:firstLine="23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451C62">
              <w:rPr>
                <w:rFonts w:ascii="Times New Roman" w:hAnsi="Times New Roman"/>
                <w:b w:val="0"/>
                <w:sz w:val="24"/>
                <w:lang w:eastAsia="en-US"/>
              </w:rPr>
              <w:t>4</w:t>
            </w:r>
            <w:r w:rsidR="00B66A2D" w:rsidRPr="00451C62">
              <w:rPr>
                <w:rFonts w:ascii="Times New Roman" w:hAnsi="Times New Roman"/>
                <w:b w:val="0"/>
                <w:sz w:val="24"/>
                <w:lang w:eastAsia="en-US"/>
              </w:rPr>
              <w:t>. Материалы проекта «П</w:t>
            </w:r>
            <w:r w:rsidR="00B66A2D" w:rsidRPr="00451C62">
              <w:rPr>
                <w:rFonts w:ascii="Times New Roman" w:hAnsi="Times New Roman"/>
                <w:b w:val="0"/>
                <w:sz w:val="24"/>
              </w:rPr>
              <w:t>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="00B66A2D" w:rsidRPr="00451C62">
              <w:rPr>
                <w:rFonts w:ascii="Times New Roman" w:hAnsi="Times New Roman"/>
                <w:b w:val="0"/>
                <w:sz w:val="24"/>
              </w:rPr>
              <w:t>подэтап</w:t>
            </w:r>
            <w:proofErr w:type="spellEnd"/>
            <w:r w:rsidR="00B66A2D" w:rsidRPr="00451C62">
              <w:rPr>
                <w:rFonts w:ascii="Times New Roman" w:hAnsi="Times New Roman"/>
                <w:b w:val="0"/>
                <w:sz w:val="24"/>
              </w:rPr>
              <w:t xml:space="preserve"> 1.2)», шифр проекта 13013-1.2.</w:t>
            </w:r>
          </w:p>
          <w:p w14:paraId="0EC63381" w14:textId="77777777" w:rsidR="0037615B" w:rsidRPr="00451C62" w:rsidRDefault="008B7476" w:rsidP="00B66A2D">
            <w:pPr>
              <w:ind w:right="85" w:firstLine="230"/>
              <w:jc w:val="both"/>
            </w:pPr>
            <w:r w:rsidRPr="00451C62">
              <w:t>5</w:t>
            </w:r>
            <w:r w:rsidR="00B66A2D" w:rsidRPr="00451C62">
              <w:t>. М</w:t>
            </w:r>
            <w:r w:rsidR="00B66A2D" w:rsidRPr="00451C62">
              <w:rPr>
                <w:lang w:eastAsia="en-US"/>
              </w:rPr>
              <w:t>атериалы проекта «</w:t>
            </w:r>
            <w:r w:rsidR="00C20FC9" w:rsidRPr="00451C62">
              <w:rPr>
                <w:lang w:eastAsia="en-US"/>
              </w:rPr>
              <w:t>Третий</w:t>
            </w:r>
            <w:r w:rsidR="00B66A2D" w:rsidRPr="00451C62">
              <w:t xml:space="preserve"> этап строительства объектов особой экономической зоны промышленно-производственного типа «Липецк», расположенной в Елецком ра</w:t>
            </w:r>
            <w:r w:rsidR="00C20FC9" w:rsidRPr="00451C62">
              <w:t>йоне Липецкой области (</w:t>
            </w:r>
            <w:proofErr w:type="spellStart"/>
            <w:r w:rsidR="00C20FC9" w:rsidRPr="00451C62">
              <w:t>подэтап</w:t>
            </w:r>
            <w:proofErr w:type="spellEnd"/>
            <w:r w:rsidR="00C20FC9" w:rsidRPr="00451C62">
              <w:t xml:space="preserve"> 3.1)», шифр проекта 13013-3</w:t>
            </w:r>
            <w:r w:rsidR="00B66A2D" w:rsidRPr="00451C62">
              <w:t>.1.</w:t>
            </w:r>
          </w:p>
        </w:tc>
      </w:tr>
      <w:tr w:rsidR="00802F6D" w:rsidRPr="00451C62" w14:paraId="38FFCEA1" w14:textId="77777777" w:rsidTr="00C728ED">
        <w:trPr>
          <w:trHeight w:val="38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C0E8A" w14:textId="373B05B8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lastRenderedPageBreak/>
              <w:t>1.</w:t>
            </w:r>
            <w:r w:rsidR="00013898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67F68" w14:textId="77777777" w:rsidR="00802F6D" w:rsidRPr="00451C62" w:rsidRDefault="00802F6D" w:rsidP="003D5DD6">
            <w:pPr>
              <w:widowControl w:val="0"/>
              <w:suppressAutoHyphens/>
              <w:rPr>
                <w:b/>
              </w:rPr>
            </w:pPr>
            <w:r w:rsidRPr="00451C62">
              <w:rPr>
                <w:b/>
              </w:rPr>
              <w:t>Состав проекта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25FE4" w14:textId="77777777" w:rsidR="00802F6D" w:rsidRPr="00451C62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Проект разработать в составе «Проектная документация» и «Рабочая документация».</w:t>
            </w:r>
          </w:p>
          <w:p w14:paraId="5EE5A6FD" w14:textId="77777777" w:rsidR="00802F6D" w:rsidRPr="00451C62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Проектную документацию разработать в объёме, достаточном для со</w:t>
            </w:r>
            <w:r w:rsidR="001B7E78">
              <w:rPr>
                <w:spacing w:val="-2"/>
              </w:rPr>
              <w:t xml:space="preserve">гласования </w:t>
            </w:r>
            <w:r w:rsidR="002E0791" w:rsidRPr="00451C62">
              <w:rPr>
                <w:spacing w:val="-2"/>
              </w:rPr>
              <w:t xml:space="preserve">с </w:t>
            </w:r>
            <w:r w:rsidR="001067D9" w:rsidRPr="00451C62">
              <w:rPr>
                <w:spacing w:val="-2"/>
              </w:rPr>
              <w:t xml:space="preserve">региональным таможенным управлением (далее – РТУ), </w:t>
            </w:r>
            <w:r w:rsidRPr="00451C62">
              <w:rPr>
                <w:spacing w:val="-2"/>
              </w:rPr>
              <w:t xml:space="preserve">а также </w:t>
            </w:r>
            <w:r w:rsidR="002E0791" w:rsidRPr="00451C62">
              <w:rPr>
                <w:spacing w:val="-2"/>
              </w:rPr>
              <w:t xml:space="preserve">для </w:t>
            </w:r>
            <w:r w:rsidRPr="00451C62">
              <w:rPr>
                <w:spacing w:val="-2"/>
              </w:rPr>
              <w:t>проведения государственной экспертизы.</w:t>
            </w:r>
          </w:p>
          <w:p w14:paraId="2B441DBD" w14:textId="77777777" w:rsidR="002E0791" w:rsidRPr="005E216E" w:rsidRDefault="00802F6D" w:rsidP="003D5DD6">
            <w:pPr>
              <w:ind w:right="85" w:firstLine="230"/>
              <w:jc w:val="both"/>
            </w:pPr>
            <w:r w:rsidRPr="00451C62">
              <w:rPr>
                <w:spacing w:val="-2"/>
              </w:rPr>
              <w:t xml:space="preserve">Рабочую документацию выполнить в объёме, достаточном для реализации </w:t>
            </w:r>
            <w:r w:rsidRPr="00451C62">
              <w:t>в процессе выполнения строительно-монтажных работ технических и технологических решений, принятых в «Проектной документации».</w:t>
            </w:r>
          </w:p>
          <w:p w14:paraId="6F35AFBA" w14:textId="77777777" w:rsidR="001067D9" w:rsidRPr="00451C62" w:rsidRDefault="00802F6D" w:rsidP="003D5DD6">
            <w:pPr>
              <w:tabs>
                <w:tab w:val="left" w:pos="4672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Состав разделов проектной документации и </w:t>
            </w:r>
            <w:r w:rsidR="00C620DB" w:rsidRPr="00451C62">
              <w:rPr>
                <w:spacing w:val="-2"/>
              </w:rPr>
              <w:t xml:space="preserve">их </w:t>
            </w:r>
            <w:r w:rsidRPr="00451C62">
              <w:rPr>
                <w:spacing w:val="-2"/>
              </w:rPr>
              <w:t>содержани</w:t>
            </w:r>
            <w:r w:rsidR="00C620DB" w:rsidRPr="00451C62">
              <w:rPr>
                <w:spacing w:val="-2"/>
              </w:rPr>
              <w:t>е</w:t>
            </w:r>
            <w:r w:rsidRPr="00451C62">
              <w:rPr>
                <w:spacing w:val="-2"/>
              </w:rPr>
              <w:t xml:space="preserve"> выполнить в соответствии с </w:t>
            </w:r>
            <w:r w:rsidR="00C620DB" w:rsidRPr="00451C62">
              <w:rPr>
                <w:spacing w:val="-2"/>
              </w:rPr>
              <w:t xml:space="preserve">требованиями </w:t>
            </w:r>
            <w:r w:rsidR="001067D9" w:rsidRPr="00451C62">
              <w:rPr>
                <w:spacing w:val="-2"/>
              </w:rPr>
              <w:t>следующих документов:</w:t>
            </w:r>
          </w:p>
          <w:p w14:paraId="79A36B20" w14:textId="77777777" w:rsidR="001067D9" w:rsidRPr="00451C62" w:rsidRDefault="001067D9" w:rsidP="003D5DD6">
            <w:pPr>
              <w:tabs>
                <w:tab w:val="left" w:pos="4672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- </w:t>
            </w:r>
            <w:r w:rsidR="00C620DB" w:rsidRPr="00451C62">
              <w:rPr>
                <w:spacing w:val="-2"/>
              </w:rPr>
              <w:t>п. 12 ст. 48 Градостроительного кодекса Российской Федерации от 29.12.2004 № 190-ФЗ</w:t>
            </w:r>
            <w:r w:rsidRPr="00451C62">
              <w:rPr>
                <w:spacing w:val="-2"/>
              </w:rPr>
              <w:t xml:space="preserve">, </w:t>
            </w:r>
            <w:r w:rsidRPr="00451C62">
              <w:rPr>
                <w:szCs w:val="20"/>
              </w:rPr>
              <w:t>в действующей редакции</w:t>
            </w:r>
            <w:r w:rsidRPr="00451C62">
              <w:rPr>
                <w:spacing w:val="-2"/>
              </w:rPr>
              <w:t>;</w:t>
            </w:r>
          </w:p>
          <w:p w14:paraId="0D51B4DF" w14:textId="77777777" w:rsidR="001067D9" w:rsidRPr="00451C62" w:rsidRDefault="001067D9" w:rsidP="003D5DD6">
            <w:pPr>
              <w:tabs>
                <w:tab w:val="left" w:pos="4672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pacing w:val="-2"/>
              </w:rPr>
              <w:t xml:space="preserve">- </w:t>
            </w:r>
            <w:r w:rsidR="00802F6D" w:rsidRPr="00451C62">
              <w:rPr>
                <w:szCs w:val="20"/>
              </w:rPr>
              <w:t>ГОСТ Р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Росстандарта от 11.06.2013 № 1</w:t>
            </w:r>
            <w:r w:rsidRPr="00451C62">
              <w:rPr>
                <w:szCs w:val="20"/>
              </w:rPr>
              <w:t>56-ст, в действующей редакции);</w:t>
            </w:r>
          </w:p>
          <w:p w14:paraId="12948770" w14:textId="77777777" w:rsidR="001067D9" w:rsidRPr="00451C62" w:rsidRDefault="001067D9" w:rsidP="003D5DD6">
            <w:pPr>
              <w:tabs>
                <w:tab w:val="left" w:pos="4672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zCs w:val="20"/>
              </w:rPr>
              <w:t xml:space="preserve">- </w:t>
            </w:r>
            <w:r w:rsidR="002E0791" w:rsidRPr="00451C62">
              <w:rPr>
                <w:szCs w:val="20"/>
              </w:rPr>
              <w:t>п</w:t>
            </w:r>
            <w:r w:rsidR="00802F6D" w:rsidRPr="00451C62">
              <w:rPr>
                <w:szCs w:val="20"/>
              </w:rPr>
              <w:t>оложением о составе разделов проектной документации и требованиях к их содержанию (утв. Постановлением Правительства РФ от 16.02.2008 №</w:t>
            </w:r>
            <w:r w:rsidRPr="00451C62">
              <w:rPr>
                <w:szCs w:val="20"/>
              </w:rPr>
              <w:t xml:space="preserve"> 87, в действующей редакции);</w:t>
            </w:r>
          </w:p>
          <w:p w14:paraId="671C7E8B" w14:textId="77777777" w:rsidR="001067D9" w:rsidRPr="00451C62" w:rsidRDefault="001067D9" w:rsidP="003D5DD6">
            <w:pPr>
              <w:tabs>
                <w:tab w:val="left" w:pos="4672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zCs w:val="20"/>
              </w:rPr>
              <w:t xml:space="preserve">- </w:t>
            </w:r>
            <w:r w:rsidR="00802F6D" w:rsidRPr="00451C62">
              <w:rPr>
                <w:szCs w:val="20"/>
              </w:rPr>
              <w:t xml:space="preserve">действующими нормативными техническими требованиями, в том числе </w:t>
            </w:r>
            <w:r w:rsidR="00175420" w:rsidRPr="00451C62">
              <w:rPr>
                <w:szCs w:val="20"/>
              </w:rPr>
              <w:t>п</w:t>
            </w:r>
            <w:r w:rsidR="00802F6D" w:rsidRPr="00451C62">
              <w:rPr>
                <w:szCs w:val="20"/>
              </w:rPr>
              <w:t xml:space="preserve">еречнем </w:t>
            </w:r>
            <w:r w:rsidR="00175420" w:rsidRPr="00451C62">
              <w:rPr>
                <w:szCs w:val="20"/>
              </w:rPr>
              <w:t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</w:t>
            </w:r>
            <w:r w:rsidR="00802F6D" w:rsidRPr="00451C62">
              <w:rPr>
                <w:szCs w:val="20"/>
              </w:rPr>
              <w:t>» (утв. Приказом Рос</w:t>
            </w:r>
            <w:r w:rsidR="006C1E62" w:rsidRPr="00451C62">
              <w:rPr>
                <w:szCs w:val="20"/>
              </w:rPr>
              <w:t>стандарта</w:t>
            </w:r>
            <w:r w:rsidR="00802F6D" w:rsidRPr="00451C62">
              <w:rPr>
                <w:szCs w:val="20"/>
              </w:rPr>
              <w:t xml:space="preserve"> от </w:t>
            </w:r>
            <w:r w:rsidR="006C1E62" w:rsidRPr="00451C62">
              <w:rPr>
                <w:szCs w:val="20"/>
              </w:rPr>
              <w:t>03.06</w:t>
            </w:r>
            <w:r w:rsidR="00802F6D" w:rsidRPr="00451C62">
              <w:rPr>
                <w:szCs w:val="20"/>
              </w:rPr>
              <w:t>.20</w:t>
            </w:r>
            <w:r w:rsidR="006C1E62" w:rsidRPr="00451C62">
              <w:rPr>
                <w:szCs w:val="20"/>
              </w:rPr>
              <w:t>1</w:t>
            </w:r>
            <w:r w:rsidR="00802F6D" w:rsidRPr="00451C62">
              <w:rPr>
                <w:szCs w:val="20"/>
              </w:rPr>
              <w:t xml:space="preserve">9 № </w:t>
            </w:r>
            <w:r w:rsidR="006C1E62" w:rsidRPr="00451C62">
              <w:rPr>
                <w:szCs w:val="20"/>
              </w:rPr>
              <w:t>1317</w:t>
            </w:r>
            <w:r w:rsidR="00802F6D" w:rsidRPr="00451C62">
              <w:rPr>
                <w:szCs w:val="20"/>
              </w:rPr>
              <w:t>, в действующей редакции</w:t>
            </w:r>
            <w:r w:rsidR="002E0791" w:rsidRPr="00451C62">
              <w:rPr>
                <w:szCs w:val="20"/>
              </w:rPr>
              <w:t>)</w:t>
            </w:r>
            <w:r w:rsidR="00802F6D" w:rsidRPr="00451C62">
              <w:rPr>
                <w:szCs w:val="20"/>
              </w:rPr>
              <w:t>.</w:t>
            </w:r>
          </w:p>
          <w:p w14:paraId="4B2F96CD" w14:textId="77777777" w:rsidR="002E0791" w:rsidRPr="00451C62" w:rsidRDefault="00802F6D" w:rsidP="003D5DD6">
            <w:pPr>
              <w:tabs>
                <w:tab w:val="left" w:pos="4672"/>
              </w:tabs>
              <w:ind w:right="85" w:firstLine="230"/>
              <w:jc w:val="both"/>
            </w:pPr>
            <w:r w:rsidRPr="00451C62">
              <w:rPr>
                <w:spacing w:val="-2"/>
              </w:rPr>
              <w:t xml:space="preserve">Выполнение и оформление проектной документации должно проводиться в соответствии с </w:t>
            </w:r>
            <w:r w:rsidRPr="00451C62">
              <w:t>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7BB91D6C" w14:textId="77777777" w:rsidR="002E0791" w:rsidRPr="00451C62" w:rsidRDefault="00087EEC" w:rsidP="003D5DD6">
            <w:pPr>
              <w:tabs>
                <w:tab w:val="left" w:pos="4672"/>
              </w:tabs>
              <w:ind w:right="85" w:firstLine="230"/>
              <w:jc w:val="both"/>
            </w:pPr>
            <w:r w:rsidRPr="00451C62">
              <w:t>При проектировании автоматизированных систем (телемеханик</w:t>
            </w:r>
            <w:r w:rsidR="00276DDC" w:rsidRPr="00451C62">
              <w:t>и</w:t>
            </w:r>
            <w:r w:rsidRPr="00451C62">
              <w:t>, АСУ, АИИСКУЭ) состав проекта должен соответствовать</w:t>
            </w:r>
            <w:r w:rsidR="00276DDC" w:rsidRPr="00451C62">
              <w:t xml:space="preserve"> требованиям</w:t>
            </w:r>
            <w:r w:rsidRPr="00451C62">
              <w:t xml:space="preserve"> ГО</w:t>
            </w:r>
            <w:r w:rsidR="001B7E78">
              <w:t>СТ 34.201-2020</w:t>
            </w:r>
            <w:r w:rsidR="002E0791" w:rsidRPr="00451C62">
              <w:t>.</w:t>
            </w:r>
          </w:p>
          <w:p w14:paraId="07AAA81B" w14:textId="77777777" w:rsidR="0037615B" w:rsidRPr="00451C62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Заказчиком.</w:t>
            </w:r>
          </w:p>
        </w:tc>
      </w:tr>
      <w:tr w:rsidR="00802F6D" w:rsidRPr="00451C62" w14:paraId="0186D276" w14:textId="77777777" w:rsidTr="00C728ED">
        <w:trPr>
          <w:trHeight w:val="38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6C084" w14:textId="2239E785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1.</w:t>
            </w:r>
            <w:r w:rsidR="00013898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34737A" w14:textId="77777777" w:rsidR="00802F6D" w:rsidRPr="00451C62" w:rsidRDefault="00802F6D" w:rsidP="003D5DD6">
            <w:pPr>
              <w:widowControl w:val="0"/>
              <w:suppressAutoHyphens/>
              <w:rPr>
                <w:b/>
              </w:rPr>
            </w:pPr>
            <w:r w:rsidRPr="00451C62">
              <w:rPr>
                <w:b/>
              </w:rPr>
              <w:t>Сроки проектирования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3EDBE6" w14:textId="77777777" w:rsidR="0037615B" w:rsidRPr="00451C62" w:rsidRDefault="00802F6D" w:rsidP="00C52DAE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С учётом прохождения государственной экспертизы и согласованиями</w:t>
            </w:r>
            <w:r w:rsidR="0037615B" w:rsidRPr="00451C62">
              <w:rPr>
                <w:spacing w:val="-2"/>
              </w:rPr>
              <w:t xml:space="preserve">, в том числе с </w:t>
            </w:r>
            <w:r w:rsidR="001067D9" w:rsidRPr="00451C62">
              <w:rPr>
                <w:spacing w:val="-2"/>
              </w:rPr>
              <w:t>РТУ</w:t>
            </w:r>
            <w:r w:rsidR="0037615B" w:rsidRPr="00451C62">
              <w:rPr>
                <w:spacing w:val="-2"/>
              </w:rPr>
              <w:t>,</w:t>
            </w:r>
            <w:r w:rsidRPr="00451C62">
              <w:rPr>
                <w:spacing w:val="-2"/>
              </w:rPr>
              <w:t xml:space="preserve"> срок проектирования </w:t>
            </w:r>
            <w:r w:rsidR="00727CC4" w:rsidRPr="00451C62">
              <w:rPr>
                <w:spacing w:val="-2"/>
              </w:rPr>
              <w:t>должен составлять</w:t>
            </w:r>
            <w:r w:rsidRPr="00451C62">
              <w:rPr>
                <w:spacing w:val="-2"/>
              </w:rPr>
              <w:t xml:space="preserve"> не более </w:t>
            </w:r>
            <w:r w:rsidR="00F27679" w:rsidRPr="00451C62">
              <w:rPr>
                <w:spacing w:val="-2"/>
              </w:rPr>
              <w:t>270</w:t>
            </w:r>
            <w:r w:rsidRPr="00451C62">
              <w:rPr>
                <w:spacing w:val="-2"/>
              </w:rPr>
              <w:t xml:space="preserve"> календарных дней</w:t>
            </w:r>
            <w:r w:rsidR="00DC4448" w:rsidRPr="00451C62">
              <w:rPr>
                <w:spacing w:val="-2"/>
              </w:rPr>
              <w:t>.</w:t>
            </w:r>
          </w:p>
        </w:tc>
      </w:tr>
      <w:tr w:rsidR="00802F6D" w:rsidRPr="00451C62" w14:paraId="213A17BE" w14:textId="77777777" w:rsidTr="00C728ED">
        <w:trPr>
          <w:trHeight w:val="38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44AC6B" w14:textId="5768237A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1.</w:t>
            </w:r>
            <w:r w:rsidR="00013898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1975D83" w14:textId="77777777" w:rsidR="00802F6D" w:rsidRPr="00451C62" w:rsidRDefault="00802F6D" w:rsidP="003D5DD6">
            <w:pPr>
              <w:widowControl w:val="0"/>
              <w:suppressAutoHyphens/>
              <w:rPr>
                <w:b/>
              </w:rPr>
            </w:pPr>
            <w:r w:rsidRPr="00451C62"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6E5A3" w14:textId="678D4113" w:rsidR="00EB1E1D" w:rsidRPr="00451C62" w:rsidRDefault="00802F6D" w:rsidP="00A65AAF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</w:t>
            </w:r>
            <w:r w:rsidR="00B66A2D" w:rsidRPr="00451C62">
              <w:rPr>
                <w:spacing w:val="-2"/>
              </w:rPr>
              <w:t>ТЗ на проектирование КПП</w:t>
            </w:r>
            <w:r w:rsidR="00215DC9" w:rsidRPr="00451C62">
              <w:rPr>
                <w:spacing w:val="-2"/>
              </w:rPr>
              <w:t xml:space="preserve">, </w:t>
            </w:r>
            <w:r w:rsidRPr="00451C62">
              <w:rPr>
                <w:spacing w:val="-2"/>
              </w:rPr>
              <w:t>уточнить и обосновать проектом.</w:t>
            </w:r>
          </w:p>
          <w:p w14:paraId="3DD0D00A" w14:textId="633C1C27" w:rsidR="001439BB" w:rsidRPr="00A65AAF" w:rsidRDefault="00EB1E1D" w:rsidP="00A65AAF">
            <w:pPr>
              <w:ind w:right="85" w:firstLine="230"/>
              <w:jc w:val="both"/>
            </w:pPr>
            <w:r w:rsidRPr="00451C62">
              <w:rPr>
                <w:spacing w:val="-2"/>
              </w:rPr>
              <w:t xml:space="preserve">1. </w:t>
            </w:r>
            <w:r w:rsidRPr="00451C62">
              <w:rPr>
                <w:b/>
                <w:spacing w:val="-2"/>
              </w:rPr>
              <w:t>Автомобильная дорога</w:t>
            </w:r>
            <w:r w:rsidRPr="00451C62">
              <w:rPr>
                <w:spacing w:val="-2"/>
              </w:rPr>
              <w:t xml:space="preserve"> </w:t>
            </w:r>
            <w:r w:rsidRPr="00451C62">
              <w:t xml:space="preserve">двухполосная шириной 7,5 м в асфальтобетонном покрытии без бордюрного камня </w:t>
            </w:r>
            <w:r w:rsidRPr="00451C62">
              <w:rPr>
                <w:spacing w:val="-2"/>
              </w:rPr>
              <w:t>ориентировочной</w:t>
            </w:r>
            <w:r w:rsidRPr="00451C62">
              <w:t xml:space="preserve"> протяжённостью </w:t>
            </w:r>
            <w:r w:rsidR="00F27679" w:rsidRPr="00451C62">
              <w:t>3</w:t>
            </w:r>
            <w:r w:rsidR="00554093" w:rsidRPr="00451C62">
              <w:t>,</w:t>
            </w:r>
            <w:r w:rsidR="00F27679" w:rsidRPr="00451C62">
              <w:t>7</w:t>
            </w:r>
            <w:r w:rsidRPr="00451C62">
              <w:t xml:space="preserve"> км.</w:t>
            </w:r>
          </w:p>
          <w:p w14:paraId="49C1E1C7" w14:textId="6A37ECC3" w:rsidR="001439BB" w:rsidRPr="00A65AAF" w:rsidRDefault="00C00193" w:rsidP="001439BB">
            <w:pPr>
              <w:ind w:right="85" w:firstLine="230"/>
              <w:jc w:val="both"/>
              <w:rPr>
                <w:b/>
                <w:spacing w:val="-2"/>
              </w:rPr>
            </w:pPr>
            <w:r w:rsidRPr="00A65AAF">
              <w:rPr>
                <w:bCs/>
                <w:spacing w:val="-2"/>
              </w:rPr>
              <w:t>2</w:t>
            </w:r>
            <w:r w:rsidR="001439BB" w:rsidRPr="00A65AAF">
              <w:rPr>
                <w:bCs/>
                <w:spacing w:val="-2"/>
              </w:rPr>
              <w:t>.</w:t>
            </w:r>
            <w:r w:rsidR="001439BB" w:rsidRPr="00A65AAF">
              <w:rPr>
                <w:b/>
                <w:spacing w:val="-2"/>
              </w:rPr>
              <w:t xml:space="preserve">Сети наружного освещения </w:t>
            </w:r>
          </w:p>
          <w:p w14:paraId="2C817E17" w14:textId="7EC2DB43" w:rsidR="001439BB" w:rsidRPr="00A65AAF" w:rsidRDefault="001439BB" w:rsidP="00A65AAF">
            <w:pPr>
              <w:ind w:right="85" w:firstLine="230"/>
              <w:jc w:val="both"/>
            </w:pPr>
            <w:r w:rsidRPr="00A65AAF">
              <w:rPr>
                <w:bCs/>
                <w:spacing w:val="-2"/>
              </w:rPr>
              <w:t xml:space="preserve">- ориентировочной протяжённостью </w:t>
            </w:r>
            <w:r w:rsidRPr="00A65AAF">
              <w:t>3,7 км.</w:t>
            </w:r>
          </w:p>
          <w:p w14:paraId="2727180A" w14:textId="7FD5F603" w:rsidR="00802F6D" w:rsidRPr="00451C62" w:rsidRDefault="00C00193" w:rsidP="003D5DD6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802F6D" w:rsidRPr="00451C62">
              <w:rPr>
                <w:spacing w:val="-2"/>
              </w:rPr>
              <w:t xml:space="preserve">. </w:t>
            </w:r>
            <w:r w:rsidR="00802F6D" w:rsidRPr="00451C62">
              <w:rPr>
                <w:b/>
                <w:spacing w:val="-2"/>
              </w:rPr>
              <w:t>Ограждение территории</w:t>
            </w:r>
            <w:r w:rsidR="00733A0D" w:rsidRPr="00451C62">
              <w:rPr>
                <w:spacing w:val="-2"/>
              </w:rPr>
              <w:t xml:space="preserve"> ориентировочной протяжённостью </w:t>
            </w:r>
            <w:r w:rsidR="00F27679" w:rsidRPr="00451C62">
              <w:rPr>
                <w:spacing w:val="-2"/>
              </w:rPr>
              <w:t>4</w:t>
            </w:r>
            <w:r w:rsidR="00D5259A" w:rsidRPr="00451C62">
              <w:rPr>
                <w:spacing w:val="-2"/>
              </w:rPr>
              <w:t>,1</w:t>
            </w:r>
            <w:r w:rsidR="00F27679" w:rsidRPr="00451C62">
              <w:rPr>
                <w:spacing w:val="-2"/>
              </w:rPr>
              <w:t xml:space="preserve">4 </w:t>
            </w:r>
            <w:r w:rsidR="00733A0D" w:rsidRPr="00451C62">
              <w:rPr>
                <w:spacing w:val="-2"/>
              </w:rPr>
              <w:t>км, в том числе:</w:t>
            </w:r>
          </w:p>
          <w:p w14:paraId="21D1EF02" w14:textId="77777777" w:rsidR="00802F6D" w:rsidRPr="00451C62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- постоянное ограждение высотой 2,5 м ориентировочной протяжённостью </w:t>
            </w:r>
            <w:r w:rsidR="00F27679" w:rsidRPr="00451C62">
              <w:rPr>
                <w:spacing w:val="-2"/>
              </w:rPr>
              <w:t>3</w:t>
            </w:r>
            <w:r w:rsidR="00821851" w:rsidRPr="00451C62">
              <w:rPr>
                <w:spacing w:val="-2"/>
              </w:rPr>
              <w:t>,</w:t>
            </w:r>
            <w:r w:rsidR="00F27679" w:rsidRPr="00451C62">
              <w:rPr>
                <w:spacing w:val="-2"/>
              </w:rPr>
              <w:t>3</w:t>
            </w:r>
            <w:r w:rsidRPr="00451C62">
              <w:rPr>
                <w:spacing w:val="-2"/>
              </w:rPr>
              <w:t xml:space="preserve"> км с установкой </w:t>
            </w:r>
            <w:r w:rsidR="00215DC9" w:rsidRPr="00451C62">
              <w:rPr>
                <w:spacing w:val="-2"/>
              </w:rPr>
              <w:t>знаков «Зона таможенного контроля» на русском и английском языках</w:t>
            </w:r>
            <w:r w:rsidR="00D67920" w:rsidRPr="00451C62">
              <w:rPr>
                <w:spacing w:val="-2"/>
              </w:rPr>
              <w:t xml:space="preserve">, </w:t>
            </w:r>
            <w:r w:rsidR="00D67920" w:rsidRPr="00451C62">
              <w:t xml:space="preserve">оборудованное </w:t>
            </w:r>
            <w:r w:rsidR="00215DC9" w:rsidRPr="00451C62">
              <w:t>антивандальной и противосъёмной защитой конструкций</w:t>
            </w:r>
            <w:r w:rsidR="00E77F0E" w:rsidRPr="00451C62">
              <w:t>, а также</w:t>
            </w:r>
            <w:r w:rsidR="00215DC9" w:rsidRPr="00451C62">
              <w:t xml:space="preserve"> </w:t>
            </w:r>
            <w:r w:rsidR="00E77F0E" w:rsidRPr="00451C62">
              <w:t>охранной сигнализации, обеспечивающей фиксацию и оповещение оператора о хищении секций ограждения периметра территории ОЭЗ</w:t>
            </w:r>
            <w:r w:rsidR="008B5EEE" w:rsidRPr="00451C62">
              <w:rPr>
                <w:spacing w:val="-2"/>
              </w:rPr>
              <w:t>;</w:t>
            </w:r>
          </w:p>
          <w:p w14:paraId="0DCADC1F" w14:textId="19B3E6CD" w:rsidR="008B5EEE" w:rsidRPr="00451C62" w:rsidRDefault="008B5EEE" w:rsidP="003D5DD6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- </w:t>
            </w:r>
            <w:r w:rsidRPr="00B30BEC">
              <w:rPr>
                <w:spacing w:val="-2"/>
              </w:rPr>
              <w:t xml:space="preserve">временное ограждение высотой </w:t>
            </w:r>
            <w:r w:rsidR="00036897" w:rsidRPr="00B30BEC">
              <w:rPr>
                <w:spacing w:val="-2"/>
              </w:rPr>
              <w:t>2</w:t>
            </w:r>
            <w:r w:rsidRPr="00B30BEC">
              <w:rPr>
                <w:spacing w:val="-2"/>
              </w:rPr>
              <w:t xml:space="preserve">,5 м ориентировочной протяжённостью </w:t>
            </w:r>
            <w:r w:rsidR="00F27679" w:rsidRPr="00B30BEC">
              <w:rPr>
                <w:spacing w:val="-2"/>
              </w:rPr>
              <w:t>0,84</w:t>
            </w:r>
            <w:r w:rsidRPr="00B30BEC">
              <w:rPr>
                <w:spacing w:val="-2"/>
              </w:rPr>
              <w:t xml:space="preserve"> км</w:t>
            </w:r>
            <w:r w:rsidR="00A65481" w:rsidRPr="00B30BEC">
              <w:rPr>
                <w:spacing w:val="-2"/>
              </w:rPr>
              <w:t>,</w:t>
            </w:r>
            <w:r w:rsidR="00A65481" w:rsidRPr="00B30BEC">
              <w:t xml:space="preserve"> </w:t>
            </w:r>
            <w:r w:rsidR="00A65481" w:rsidRPr="00B30BEC">
              <w:rPr>
                <w:spacing w:val="-2"/>
              </w:rPr>
              <w:t>оборудованное антивандальной и противосъёмной защитой конструкций, охранной сигнализацией, обеспечивающей фиксацию и оповещение оператора о хищении секций ограждения периметра территории ОЭЗ</w:t>
            </w:r>
            <w:r w:rsidR="00733A0D" w:rsidRPr="00B30BEC">
              <w:rPr>
                <w:spacing w:val="-2"/>
              </w:rPr>
              <w:t>;</w:t>
            </w:r>
          </w:p>
          <w:p w14:paraId="3A6B542C" w14:textId="77777777" w:rsidR="00802F6D" w:rsidRPr="00451C62" w:rsidRDefault="00733A0D" w:rsidP="003D5DD6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демонт</w:t>
            </w:r>
            <w:r w:rsidR="00DB4DAD" w:rsidRPr="00451C62">
              <w:rPr>
                <w:spacing w:val="-2"/>
              </w:rPr>
              <w:t>ируемое</w:t>
            </w:r>
            <w:r w:rsidRPr="00451C62">
              <w:rPr>
                <w:spacing w:val="-2"/>
              </w:rPr>
              <w:t xml:space="preserve"> временно</w:t>
            </w:r>
            <w:r w:rsidR="00DB4DAD" w:rsidRPr="00451C62">
              <w:rPr>
                <w:spacing w:val="-2"/>
              </w:rPr>
              <w:t>е</w:t>
            </w:r>
            <w:r w:rsidRPr="00451C62">
              <w:rPr>
                <w:spacing w:val="-2"/>
              </w:rPr>
              <w:t xml:space="preserve"> ограждени</w:t>
            </w:r>
            <w:r w:rsidR="00DB4DAD" w:rsidRPr="00451C62">
              <w:rPr>
                <w:spacing w:val="-2"/>
              </w:rPr>
              <w:t>е</w:t>
            </w:r>
            <w:r w:rsidRPr="00451C62">
              <w:rPr>
                <w:spacing w:val="-2"/>
              </w:rPr>
              <w:t xml:space="preserve"> ориент</w:t>
            </w:r>
            <w:r w:rsidR="00DB4DAD" w:rsidRPr="00451C62">
              <w:rPr>
                <w:spacing w:val="-2"/>
              </w:rPr>
              <w:t xml:space="preserve">ировочной протяжённостью </w:t>
            </w:r>
            <w:r w:rsidR="00F27679" w:rsidRPr="00451C62">
              <w:rPr>
                <w:spacing w:val="-2"/>
              </w:rPr>
              <w:t>1</w:t>
            </w:r>
            <w:r w:rsidR="00DB4DAD" w:rsidRPr="00451C62">
              <w:rPr>
                <w:spacing w:val="-2"/>
              </w:rPr>
              <w:t>,</w:t>
            </w:r>
            <w:r w:rsidR="00F27679" w:rsidRPr="00451C62">
              <w:rPr>
                <w:spacing w:val="-2"/>
              </w:rPr>
              <w:t xml:space="preserve">22 </w:t>
            </w:r>
            <w:r w:rsidR="00DB4DAD" w:rsidRPr="00451C62">
              <w:rPr>
                <w:spacing w:val="-2"/>
              </w:rPr>
              <w:t>км.</w:t>
            </w:r>
          </w:p>
          <w:p w14:paraId="1C7943BF" w14:textId="0C133BA6" w:rsidR="005E216E" w:rsidRPr="00451C62" w:rsidRDefault="00623831" w:rsidP="00A65AAF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При проектировании ограждения территории выполнить все </w:t>
            </w:r>
            <w:r w:rsidR="00B66A2D" w:rsidRPr="00451C62">
              <w:rPr>
                <w:spacing w:val="-2"/>
              </w:rPr>
              <w:t>условия</w:t>
            </w:r>
            <w:r w:rsidRPr="00451C62">
              <w:rPr>
                <w:spacing w:val="-2"/>
              </w:rPr>
              <w:t xml:space="preserve">, предъявляемые к ограждению в </w:t>
            </w:r>
            <w:r w:rsidRPr="00451C62">
              <w:t>ТЗ на проектирование КПП.</w:t>
            </w:r>
            <w:r w:rsidRPr="00451C62">
              <w:rPr>
                <w:spacing w:val="-2"/>
              </w:rPr>
              <w:t xml:space="preserve"> </w:t>
            </w:r>
          </w:p>
          <w:p w14:paraId="7328C50F" w14:textId="4DBFFAF5" w:rsidR="00623831" w:rsidRPr="00451C62" w:rsidRDefault="00C00193" w:rsidP="00623831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D40E6E" w:rsidRPr="00451C62">
              <w:rPr>
                <w:spacing w:val="-2"/>
              </w:rPr>
              <w:t xml:space="preserve">. </w:t>
            </w:r>
            <w:r w:rsidR="00623831" w:rsidRPr="00451C62">
              <w:rPr>
                <w:b/>
                <w:spacing w:val="-2"/>
              </w:rPr>
              <w:t>Контрольно-пропускной пункт для въезда и выезда строительно-грузового транспорта на территорию ОЭЗ</w:t>
            </w:r>
            <w:r w:rsidR="002F213D" w:rsidRPr="00451C62">
              <w:rPr>
                <w:spacing w:val="-2"/>
              </w:rPr>
              <w:t xml:space="preserve"> (далее – КПП)</w:t>
            </w:r>
            <w:r w:rsidR="00623831" w:rsidRPr="00451C62">
              <w:rPr>
                <w:spacing w:val="-2"/>
              </w:rPr>
              <w:t>:</w:t>
            </w:r>
          </w:p>
          <w:p w14:paraId="7E1CC602" w14:textId="77777777" w:rsidR="00623831" w:rsidRPr="00451C62" w:rsidRDefault="00623831" w:rsidP="00623831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помещение, предназначенное для размещения должностных лиц таможенного органа, осуществляющих таможенный контроль, комната отдыха, санузел (количест</w:t>
            </w:r>
            <w:r w:rsidR="00DC2845">
              <w:rPr>
                <w:spacing w:val="-2"/>
              </w:rPr>
              <w:t>во сотрудников в одной смене – 2</w:t>
            </w:r>
            <w:r w:rsidRPr="00451C62">
              <w:rPr>
                <w:spacing w:val="-2"/>
              </w:rPr>
              <w:t xml:space="preserve"> ч</w:t>
            </w:r>
            <w:r w:rsidR="00DC2845">
              <w:rPr>
                <w:spacing w:val="-2"/>
              </w:rPr>
              <w:t>еловек</w:t>
            </w:r>
            <w:r w:rsidR="00872CEE">
              <w:rPr>
                <w:spacing w:val="-2"/>
              </w:rPr>
              <w:t>а</w:t>
            </w:r>
            <w:r w:rsidR="00DC2845">
              <w:rPr>
                <w:spacing w:val="-2"/>
              </w:rPr>
              <w:t>, режим работы – кру</w:t>
            </w:r>
            <w:r w:rsidR="00872CEE">
              <w:rPr>
                <w:spacing w:val="-2"/>
              </w:rPr>
              <w:t>глосуточный</w:t>
            </w:r>
            <w:r w:rsidRPr="00451C62">
              <w:rPr>
                <w:spacing w:val="-2"/>
              </w:rPr>
              <w:t>);</w:t>
            </w:r>
          </w:p>
          <w:p w14:paraId="30E53AC8" w14:textId="77777777" w:rsidR="00623831" w:rsidRPr="00451C62" w:rsidRDefault="00623831" w:rsidP="00623831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автоматические (механические) откатные ворота;</w:t>
            </w:r>
          </w:p>
          <w:p w14:paraId="650CCE77" w14:textId="4DF55D00" w:rsidR="006A7788" w:rsidRPr="00451C62" w:rsidRDefault="00623831" w:rsidP="00623831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- </w:t>
            </w:r>
            <w:r w:rsidRPr="00B30BEC">
              <w:rPr>
                <w:spacing w:val="-2"/>
              </w:rPr>
              <w:t>автоматические шлагбаумы по количеству полос движения</w:t>
            </w:r>
            <w:r w:rsidR="001D484B" w:rsidRPr="00B30BEC">
              <w:t xml:space="preserve"> </w:t>
            </w:r>
            <w:r w:rsidR="001D484B" w:rsidRPr="00B30BEC">
              <w:rPr>
                <w:spacing w:val="-2"/>
              </w:rPr>
              <w:t>оборудованные системами автоматического открывания, для легкового автотранспорта</w:t>
            </w:r>
            <w:r w:rsidR="007910AD" w:rsidRPr="00B30BEC">
              <w:rPr>
                <w:spacing w:val="-2"/>
              </w:rPr>
              <w:t>.</w:t>
            </w:r>
          </w:p>
          <w:p w14:paraId="375993D5" w14:textId="77777777" w:rsidR="006A7788" w:rsidRPr="00451C62" w:rsidRDefault="006A7788" w:rsidP="006A7788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Предусмотреть оснащение КПП информационно-техническими средствами, оргтехникой, средствами связи</w:t>
            </w:r>
            <w:r w:rsidR="00623831" w:rsidRPr="00451C62">
              <w:rPr>
                <w:spacing w:val="-2"/>
              </w:rPr>
              <w:t xml:space="preserve"> в соответствии с </w:t>
            </w:r>
            <w:r w:rsidR="00623831" w:rsidRPr="00451C62">
              <w:t>ТЗ на проектирование КПП</w:t>
            </w:r>
            <w:r w:rsidRPr="00451C62">
              <w:rPr>
                <w:spacing w:val="-2"/>
              </w:rPr>
              <w:t>.</w:t>
            </w:r>
          </w:p>
          <w:p w14:paraId="02891BBD" w14:textId="77777777" w:rsidR="00092D49" w:rsidRPr="00451C62" w:rsidRDefault="00092D49" w:rsidP="00092D49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 xml:space="preserve">Технико-экономические показатели объектов должны соответствовать требованиям Приказа ФТС России от 30 апреля 2015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 № 116-ФЗ «Об особых экономических зонах в Российской Федерации», а также порядку обеспечения контрольно-пропускного режима на территории ОЭЗ, включая порядок доступа лиц на такую территорию. </w:t>
            </w:r>
          </w:p>
          <w:p w14:paraId="6A729CE6" w14:textId="2F0893E5" w:rsidR="00092D49" w:rsidRPr="00451C62" w:rsidRDefault="00092D49" w:rsidP="00A65AAF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Помещения, передаваемые таможенным органам и предназначенные для размещения должностных лиц таможенного органа, должны соответствовать санитарно-эпидемиологическим правилам и нормам СанПиН 2.2.2/2.4.1340-03, утвержденным постановлением Министерства здравоохранения Российской Федерации от 3 июня 2003</w:t>
            </w:r>
            <w:r w:rsidR="002F213D" w:rsidRPr="00451C62">
              <w:rPr>
                <w:spacing w:val="-2"/>
              </w:rPr>
              <w:t xml:space="preserve"> </w:t>
            </w:r>
            <w:r w:rsidRPr="00451C62">
              <w:rPr>
                <w:spacing w:val="-2"/>
              </w:rPr>
              <w:t>№</w:t>
            </w:r>
            <w:r w:rsidR="002F213D" w:rsidRPr="00451C62">
              <w:rPr>
                <w:spacing w:val="-2"/>
              </w:rPr>
              <w:t xml:space="preserve"> </w:t>
            </w:r>
            <w:r w:rsidRPr="00451C62">
              <w:rPr>
                <w:spacing w:val="-2"/>
              </w:rPr>
              <w:t>118, а также требованиям, определенным ФТС России (письмо ФТС России от 13 марта 2017 № 01-22/11506.</w:t>
            </w:r>
          </w:p>
          <w:p w14:paraId="49FA0317" w14:textId="26A4D594" w:rsidR="00802F6D" w:rsidRPr="00451C62" w:rsidRDefault="00C00193" w:rsidP="003D5DD6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802F6D" w:rsidRPr="00451C62">
              <w:rPr>
                <w:spacing w:val="-2"/>
              </w:rPr>
              <w:t xml:space="preserve">. </w:t>
            </w:r>
            <w:r w:rsidR="00135F86" w:rsidRPr="00451C62">
              <w:rPr>
                <w:b/>
                <w:spacing w:val="-2"/>
              </w:rPr>
              <w:t>Сети</w:t>
            </w:r>
            <w:r w:rsidR="00802F6D" w:rsidRPr="00451C62">
              <w:rPr>
                <w:b/>
                <w:spacing w:val="-2"/>
              </w:rPr>
              <w:t xml:space="preserve"> электроснабжения</w:t>
            </w:r>
            <w:r w:rsidR="00417597" w:rsidRPr="00451C62">
              <w:rPr>
                <w:b/>
                <w:spacing w:val="-2"/>
              </w:rPr>
              <w:t xml:space="preserve"> </w:t>
            </w:r>
            <w:r w:rsidR="00417597" w:rsidRPr="00451C62">
              <w:rPr>
                <w:spacing w:val="-2"/>
              </w:rPr>
              <w:t xml:space="preserve">ориентировочной протяжённостью </w:t>
            </w:r>
            <w:r w:rsidR="00D5259A" w:rsidRPr="00451C62">
              <w:rPr>
                <w:spacing w:val="-2"/>
              </w:rPr>
              <w:t>7,</w:t>
            </w:r>
            <w:r w:rsidR="007D5647" w:rsidRPr="00451C62">
              <w:rPr>
                <w:spacing w:val="-2"/>
              </w:rPr>
              <w:t>0</w:t>
            </w:r>
            <w:r w:rsidR="00417597" w:rsidRPr="00451C62">
              <w:rPr>
                <w:spacing w:val="-2"/>
              </w:rPr>
              <w:t xml:space="preserve"> км, в том числе:</w:t>
            </w:r>
          </w:p>
          <w:p w14:paraId="1755538A" w14:textId="77777777" w:rsidR="00417597" w:rsidRPr="00451C62" w:rsidRDefault="00417597" w:rsidP="00417597">
            <w:pPr>
              <w:ind w:right="85" w:firstLine="230"/>
              <w:jc w:val="both"/>
            </w:pPr>
            <w:r w:rsidRPr="00451C62">
              <w:t xml:space="preserve">- кабельные линии 10 </w:t>
            </w:r>
            <w:proofErr w:type="spellStart"/>
            <w:r w:rsidRPr="00451C62">
              <w:t>кВ</w:t>
            </w:r>
            <w:proofErr w:type="spellEnd"/>
            <w:r w:rsidRPr="00451C62">
              <w:rPr>
                <w:color w:val="FF0000"/>
              </w:rPr>
              <w:t xml:space="preserve"> </w:t>
            </w:r>
            <w:r w:rsidRPr="00451C62">
              <w:rPr>
                <w:spacing w:val="-2"/>
              </w:rPr>
              <w:t>ориентировочной</w:t>
            </w:r>
            <w:r w:rsidRPr="00451C62">
              <w:t xml:space="preserve"> протяжённостью </w:t>
            </w:r>
            <w:r w:rsidR="00F27679" w:rsidRPr="00451C62">
              <w:t>2</w:t>
            </w:r>
            <w:r w:rsidR="00686758" w:rsidRPr="00451C62">
              <w:t>,</w:t>
            </w:r>
            <w:r w:rsidR="00F27679" w:rsidRPr="00451C62">
              <w:t>4</w:t>
            </w:r>
            <w:r w:rsidRPr="00451C62">
              <w:t xml:space="preserve"> км</w:t>
            </w:r>
            <w:r w:rsidR="002F213D" w:rsidRPr="00451C62">
              <w:t>;</w:t>
            </w:r>
          </w:p>
          <w:p w14:paraId="3F7281DE" w14:textId="77777777" w:rsidR="00417597" w:rsidRPr="00451C62" w:rsidRDefault="00417597" w:rsidP="00417597">
            <w:pPr>
              <w:ind w:right="85" w:firstLine="230"/>
              <w:jc w:val="both"/>
              <w:rPr>
                <w:b/>
                <w:spacing w:val="-2"/>
              </w:rPr>
            </w:pPr>
            <w:r w:rsidRPr="00451C62">
              <w:t xml:space="preserve">- кабельные линии 0,4 </w:t>
            </w:r>
            <w:proofErr w:type="spellStart"/>
            <w:r w:rsidRPr="00451C62">
              <w:t>кВ</w:t>
            </w:r>
            <w:proofErr w:type="spellEnd"/>
            <w:r w:rsidRPr="00451C62">
              <w:rPr>
                <w:color w:val="FF0000"/>
              </w:rPr>
              <w:t xml:space="preserve"> </w:t>
            </w:r>
            <w:r w:rsidRPr="00451C62">
              <w:rPr>
                <w:spacing w:val="-2"/>
              </w:rPr>
              <w:t>ориентировочной</w:t>
            </w:r>
            <w:r w:rsidRPr="00451C62">
              <w:t xml:space="preserve"> протяжённостью </w:t>
            </w:r>
            <w:r w:rsidR="00F27679" w:rsidRPr="00451C62">
              <w:t>4</w:t>
            </w:r>
            <w:r w:rsidR="00D5259A" w:rsidRPr="00451C62">
              <w:t>,</w:t>
            </w:r>
            <w:r w:rsidR="00777F4A" w:rsidRPr="00451C62">
              <w:t>6</w:t>
            </w:r>
            <w:r w:rsidRPr="00451C62">
              <w:t xml:space="preserve"> км</w:t>
            </w:r>
            <w:r w:rsidR="00777F4A" w:rsidRPr="00451C62">
              <w:t>, в том числе линия электроснабжения КПП ориентировочной протяжённостью 0,</w:t>
            </w:r>
            <w:r w:rsidR="007D5647" w:rsidRPr="00451C62">
              <w:t>4</w:t>
            </w:r>
            <w:r w:rsidR="00777F4A" w:rsidRPr="00451C62">
              <w:t xml:space="preserve"> км</w:t>
            </w:r>
            <w:r w:rsidR="002F213D" w:rsidRPr="00451C62">
              <w:t>;</w:t>
            </w:r>
          </w:p>
          <w:p w14:paraId="26ECE5FC" w14:textId="77777777" w:rsidR="008F4DE8" w:rsidRPr="00451C62" w:rsidRDefault="0098523C" w:rsidP="003D5DD6">
            <w:pPr>
              <w:ind w:right="85" w:firstLine="230"/>
              <w:jc w:val="both"/>
            </w:pPr>
            <w:r w:rsidRPr="00451C62">
              <w:t xml:space="preserve">- распределительная подстанция РТП 10 </w:t>
            </w:r>
            <w:proofErr w:type="spellStart"/>
            <w:r w:rsidRPr="00451C62">
              <w:t>кВ</w:t>
            </w:r>
            <w:proofErr w:type="spellEnd"/>
            <w:r w:rsidRPr="00451C62">
              <w:t xml:space="preserve"> № </w:t>
            </w:r>
            <w:r w:rsidR="007D5647" w:rsidRPr="00451C62">
              <w:t>5</w:t>
            </w:r>
            <w:r w:rsidRPr="00451C62">
              <w:t xml:space="preserve"> – 1 шт</w:t>
            </w:r>
            <w:r w:rsidR="008F4DE8" w:rsidRPr="00451C62">
              <w:t>.</w:t>
            </w:r>
            <w:r w:rsidR="0053597E">
              <w:t xml:space="preserve"> (далее по тексту РТП №5).</w:t>
            </w:r>
          </w:p>
          <w:p w14:paraId="4DE39466" w14:textId="277B0819" w:rsidR="000E1DCD" w:rsidRPr="00451C62" w:rsidRDefault="007D5647" w:rsidP="00A65AAF">
            <w:pPr>
              <w:ind w:right="85" w:firstLine="230"/>
              <w:jc w:val="both"/>
            </w:pPr>
            <w:r w:rsidRPr="00451C62">
              <w:t>- трансформаторная подстанция ТП</w:t>
            </w:r>
            <w:r w:rsidR="001B7E78">
              <w:t xml:space="preserve"> 10/0,4 </w:t>
            </w:r>
            <w:proofErr w:type="spellStart"/>
            <w:r w:rsidR="001B7E78">
              <w:t>кВ</w:t>
            </w:r>
            <w:proofErr w:type="spellEnd"/>
            <w:r w:rsidRPr="00451C62">
              <w:t xml:space="preserve"> №6 - 1 шт. </w:t>
            </w:r>
            <w:r w:rsidR="0053597E">
              <w:t>(далее по тексту ТП №6</w:t>
            </w:r>
            <w:r w:rsidR="0053597E" w:rsidRPr="0053597E">
              <w:t>).</w:t>
            </w:r>
          </w:p>
          <w:p w14:paraId="38CB77D9" w14:textId="19039ACF" w:rsidR="00C77CA2" w:rsidRPr="00451C62" w:rsidRDefault="00C00193" w:rsidP="00A65AAF">
            <w:pPr>
              <w:ind w:right="85" w:firstLine="230"/>
              <w:jc w:val="both"/>
            </w:pPr>
            <w:r>
              <w:t>6</w:t>
            </w:r>
            <w:r w:rsidR="000E1DCD" w:rsidRPr="00451C62">
              <w:t xml:space="preserve">. </w:t>
            </w:r>
            <w:r w:rsidR="00D04394" w:rsidRPr="00451C62">
              <w:rPr>
                <w:b/>
              </w:rPr>
              <w:t>Сети связи</w:t>
            </w:r>
            <w:r w:rsidR="00D04394" w:rsidRPr="00451C62">
              <w:t xml:space="preserve"> ориентировочной протяжённостью </w:t>
            </w:r>
            <w:r w:rsidR="007D5647" w:rsidRPr="00451C62">
              <w:t>9</w:t>
            </w:r>
            <w:r w:rsidR="00777F4A" w:rsidRPr="00451C62">
              <w:t>,</w:t>
            </w:r>
            <w:r w:rsidR="007D5647" w:rsidRPr="00451C62">
              <w:t>25</w:t>
            </w:r>
            <w:r w:rsidR="00D04394" w:rsidRPr="00451C62">
              <w:rPr>
                <w:color w:val="FF0000"/>
              </w:rPr>
              <w:t xml:space="preserve"> </w:t>
            </w:r>
            <w:r w:rsidR="00D04394" w:rsidRPr="00451C62">
              <w:t>км</w:t>
            </w:r>
            <w:r w:rsidR="00777F4A" w:rsidRPr="00451C62">
              <w:t xml:space="preserve">, в том числе отдельная волоконно-оптическая линия связи для нужд таможенного органа между зданием технологического КПП и серверным помещением в существующем автомобильном КПП, ориентировочной протяжённостью </w:t>
            </w:r>
            <w:r w:rsidR="007D5647" w:rsidRPr="00451C62">
              <w:t>1,</w:t>
            </w:r>
            <w:r w:rsidR="00777F4A" w:rsidRPr="00451C62">
              <w:t>3 км</w:t>
            </w:r>
            <w:r w:rsidR="00D04394" w:rsidRPr="00451C62">
              <w:t>.</w:t>
            </w:r>
          </w:p>
          <w:p w14:paraId="4CFABB1F" w14:textId="68281B6C" w:rsidR="00777F4A" w:rsidRPr="00451C62" w:rsidRDefault="00C00193" w:rsidP="00A65AAF">
            <w:pPr>
              <w:ind w:right="85" w:firstLine="230"/>
              <w:jc w:val="both"/>
            </w:pPr>
            <w:r>
              <w:t>7</w:t>
            </w:r>
            <w:r w:rsidR="00C77CA2" w:rsidRPr="00451C62">
              <w:t xml:space="preserve">. </w:t>
            </w:r>
            <w:r w:rsidR="00C77CA2" w:rsidRPr="00451C62">
              <w:rPr>
                <w:b/>
              </w:rPr>
              <w:t>Сети водопровода</w:t>
            </w:r>
            <w:r w:rsidR="0098523C" w:rsidRPr="00451C62">
              <w:rPr>
                <w:b/>
              </w:rPr>
              <w:t xml:space="preserve"> </w:t>
            </w:r>
            <w:r w:rsidR="0098523C" w:rsidRPr="00451C62">
              <w:t xml:space="preserve">Ø 355 мм из полиэтиленовых труб ориентировочной протяжённостью </w:t>
            </w:r>
            <w:r w:rsidR="007D5647" w:rsidRPr="00451C62">
              <w:t>5</w:t>
            </w:r>
            <w:r w:rsidR="00D5259A" w:rsidRPr="00451C62">
              <w:t>,</w:t>
            </w:r>
            <w:r w:rsidR="00777F4A" w:rsidRPr="00451C62">
              <w:t>2</w:t>
            </w:r>
            <w:r w:rsidR="007D5647" w:rsidRPr="00451C62">
              <w:t>5</w:t>
            </w:r>
            <w:r w:rsidR="0098523C" w:rsidRPr="00451C62">
              <w:rPr>
                <w:color w:val="FF0000"/>
              </w:rPr>
              <w:t xml:space="preserve"> </w:t>
            </w:r>
            <w:r w:rsidR="0098523C" w:rsidRPr="00451C62">
              <w:t>км</w:t>
            </w:r>
            <w:r w:rsidR="00777F4A" w:rsidRPr="00451C62">
              <w:t>, в том числе трубопровод для водоснабжения КПП ориентировочной протяжённостью 0,</w:t>
            </w:r>
            <w:r w:rsidR="007D5647" w:rsidRPr="00451C62">
              <w:t>0</w:t>
            </w:r>
            <w:r w:rsidR="00777F4A" w:rsidRPr="00451C62">
              <w:t>5 км</w:t>
            </w:r>
            <w:r w:rsidR="0098523C" w:rsidRPr="00451C62">
              <w:t>.</w:t>
            </w:r>
          </w:p>
          <w:p w14:paraId="49E984E1" w14:textId="4E1C57E6" w:rsidR="00883312" w:rsidRPr="00451C62" w:rsidRDefault="00C00193" w:rsidP="00D5259A">
            <w:pPr>
              <w:ind w:right="85" w:firstLine="230"/>
              <w:jc w:val="both"/>
            </w:pPr>
            <w:r>
              <w:t>8</w:t>
            </w:r>
            <w:r w:rsidR="00777F4A" w:rsidRPr="00451C62">
              <w:t xml:space="preserve">. </w:t>
            </w:r>
            <w:r w:rsidR="00777F4A" w:rsidRPr="00451C62">
              <w:rPr>
                <w:b/>
              </w:rPr>
              <w:t>Сети хозяйственно-бытовой канализации</w:t>
            </w:r>
            <w:r w:rsidR="00777F4A" w:rsidRPr="00451C62">
              <w:t xml:space="preserve"> </w:t>
            </w:r>
            <w:r w:rsidR="007D5647" w:rsidRPr="00451C62">
              <w:t>ориентировочной про</w:t>
            </w:r>
            <w:r w:rsidR="002F26A1">
              <w:t>тяженностью 6,6 км, в том числе самотечная и напорная.</w:t>
            </w:r>
          </w:p>
          <w:p w14:paraId="1E9B85CE" w14:textId="77777777" w:rsidR="00777F4A" w:rsidRPr="00451C62" w:rsidRDefault="00883312" w:rsidP="00D5259A">
            <w:pPr>
              <w:ind w:right="85" w:firstLine="230"/>
              <w:jc w:val="both"/>
              <w:rPr>
                <w:spacing w:val="-2"/>
              </w:rPr>
            </w:pPr>
            <w:r w:rsidRPr="00451C62">
              <w:t xml:space="preserve">- </w:t>
            </w:r>
            <w:r w:rsidR="009D41E7" w:rsidRPr="00451C62">
              <w:t>для КПП ориентировочной протяжённостью 0,2 км.</w:t>
            </w:r>
          </w:p>
          <w:p w14:paraId="07CDEFC1" w14:textId="48AB8C05" w:rsidR="005E216E" w:rsidRDefault="00883312" w:rsidP="00A65AAF">
            <w:pPr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-канализационная насосная станция КНС – 1 шт.</w:t>
            </w:r>
          </w:p>
          <w:p w14:paraId="0273681A" w14:textId="2A29D7BD" w:rsidR="0098523C" w:rsidRPr="00451C62" w:rsidRDefault="00C00193" w:rsidP="00D64968">
            <w:pPr>
              <w:ind w:right="85" w:firstLine="230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9</w:t>
            </w:r>
            <w:r w:rsidR="00802F6D" w:rsidRPr="00451C62">
              <w:rPr>
                <w:spacing w:val="-2"/>
              </w:rPr>
              <w:t xml:space="preserve">. </w:t>
            </w:r>
            <w:r w:rsidR="008A565C" w:rsidRPr="00451C62">
              <w:rPr>
                <w:b/>
                <w:spacing w:val="-2"/>
              </w:rPr>
              <w:t>Сети ливневой (промышленной) канализации</w:t>
            </w:r>
            <w:r w:rsidR="00E13F02" w:rsidRPr="00451C62">
              <w:rPr>
                <w:b/>
                <w:spacing w:val="-2"/>
              </w:rPr>
              <w:t xml:space="preserve"> </w:t>
            </w:r>
            <w:r w:rsidR="00E13F02" w:rsidRPr="00451C62">
              <w:rPr>
                <w:spacing w:val="-2"/>
              </w:rPr>
              <w:t xml:space="preserve">ориентировочной протяжённостью </w:t>
            </w:r>
            <w:r w:rsidR="00883312" w:rsidRPr="00451C62">
              <w:rPr>
                <w:spacing w:val="-2"/>
              </w:rPr>
              <w:t>4</w:t>
            </w:r>
            <w:r w:rsidR="002B6128" w:rsidRPr="00451C62">
              <w:rPr>
                <w:spacing w:val="-2"/>
              </w:rPr>
              <w:t>,</w:t>
            </w:r>
            <w:r w:rsidR="00883312" w:rsidRPr="00451C62">
              <w:rPr>
                <w:spacing w:val="-2"/>
              </w:rPr>
              <w:t>7</w:t>
            </w:r>
            <w:r w:rsidR="00E13F02" w:rsidRPr="00451C62">
              <w:rPr>
                <w:spacing w:val="-2"/>
              </w:rPr>
              <w:t xml:space="preserve"> км</w:t>
            </w:r>
            <w:r w:rsidR="00C55E41" w:rsidRPr="00451C62">
              <w:rPr>
                <w:spacing w:val="-2"/>
              </w:rPr>
              <w:t xml:space="preserve"> </w:t>
            </w:r>
          </w:p>
          <w:p w14:paraId="206D6EA3" w14:textId="3349CA3C" w:rsidR="00904E44" w:rsidRPr="00EF3331" w:rsidRDefault="00C00193" w:rsidP="00A65AAF">
            <w:pPr>
              <w:ind w:right="85" w:firstLine="230"/>
              <w:jc w:val="both"/>
              <w:rPr>
                <w:b/>
                <w:spacing w:val="-2"/>
              </w:rPr>
            </w:pPr>
            <w:r w:rsidRPr="00C00193">
              <w:rPr>
                <w:bCs/>
                <w:spacing w:val="-2"/>
              </w:rPr>
              <w:t>10</w:t>
            </w:r>
            <w:r w:rsidR="00EF3331" w:rsidRPr="00C00193">
              <w:rPr>
                <w:bCs/>
                <w:spacing w:val="-2"/>
              </w:rPr>
              <w:t>.</w:t>
            </w:r>
            <w:r w:rsidR="00EF3331" w:rsidRPr="00EF3331">
              <w:rPr>
                <w:b/>
                <w:spacing w:val="-2"/>
              </w:rPr>
              <w:t xml:space="preserve"> КПП охраны.</w:t>
            </w:r>
          </w:p>
        </w:tc>
      </w:tr>
      <w:tr w:rsidR="00802F6D" w:rsidRPr="00451C62" w14:paraId="3D8C4D9D" w14:textId="77777777" w:rsidTr="00C728ED">
        <w:tc>
          <w:tcPr>
            <w:tcW w:w="10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DAB2A" w14:textId="77777777" w:rsidR="00802F6D" w:rsidRPr="00451C62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451C62">
              <w:rPr>
                <w:b/>
              </w:rPr>
              <w:t>2. Требования к содержанию разделов проектной документации</w:t>
            </w:r>
          </w:p>
        </w:tc>
      </w:tr>
      <w:tr w:rsidR="00802F6D" w:rsidRPr="00451C62" w14:paraId="00A8CDFA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A5454" w14:textId="77777777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2019E" w14:textId="77777777" w:rsidR="00802F6D" w:rsidRPr="00451C62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Пояснительная записка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4E1D8" w14:textId="77777777" w:rsidR="00092D49" w:rsidRPr="002F26A1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t xml:space="preserve">Разработать в соответствии с </w:t>
            </w:r>
            <w:r w:rsidRPr="00451C62"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 </w:t>
            </w:r>
            <w:r w:rsidRPr="00451C62"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</w:tc>
      </w:tr>
      <w:tr w:rsidR="00802F6D" w:rsidRPr="00451C62" w14:paraId="6773AC71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28D44" w14:textId="77777777" w:rsidR="00802F6D" w:rsidRPr="00451C62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22524F" w14:textId="77777777" w:rsidR="00802F6D" w:rsidRPr="00451C62" w:rsidRDefault="00034A6E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Проект полосы отвода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C4F27" w14:textId="77777777" w:rsidR="00802F6D" w:rsidRPr="00451C62" w:rsidRDefault="00034A6E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451C62">
              <w:t>Проект полосы отвода (применительно к линейным объектам)</w:t>
            </w:r>
            <w:r w:rsidR="00802F6D" w:rsidRPr="00451C62">
              <w:t xml:space="preserve"> выполнить </w:t>
            </w:r>
            <w:r w:rsidR="00802F6D" w:rsidRPr="00451C62">
              <w:rPr>
                <w:spacing w:val="-2"/>
              </w:rPr>
              <w:t>в соответствии с утверждённым проектом планировки территории.</w:t>
            </w:r>
          </w:p>
          <w:p w14:paraId="48357CB0" w14:textId="77777777" w:rsidR="00802F6D" w:rsidRPr="00451C62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zCs w:val="20"/>
              </w:rPr>
              <w:t>В составе проекта разработать проектные решения:</w:t>
            </w:r>
          </w:p>
          <w:p w14:paraId="46FD3D89" w14:textId="77777777" w:rsidR="00802F6D" w:rsidRPr="00451C62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zCs w:val="20"/>
              </w:rPr>
              <w:t>- по инженерной подготовке территории, в том числе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7C2E8330" w14:textId="77777777" w:rsidR="00802F6D" w:rsidRPr="00451C62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zCs w:val="20"/>
              </w:rPr>
              <w:t xml:space="preserve">- по благоустройству </w:t>
            </w:r>
            <w:r w:rsidRPr="00A65AAF">
              <w:rPr>
                <w:szCs w:val="20"/>
              </w:rPr>
              <w:t>и освещению территории.</w:t>
            </w:r>
          </w:p>
          <w:p w14:paraId="1F6BC126" w14:textId="0CADEDDD" w:rsidR="00802F6D" w:rsidRPr="00451C62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rPr>
                <w:rFonts w:eastAsia="Arial Unicode MS" w:cs="Mangal"/>
                <w:kern w:val="1"/>
                <w:lang w:bidi="hi-IN"/>
              </w:rPr>
              <w:t xml:space="preserve">На территории </w:t>
            </w:r>
            <w:r w:rsidR="002F3AAE" w:rsidRPr="00451C62">
              <w:rPr>
                <w:rFonts w:eastAsia="Arial Unicode MS" w:cs="Mangal"/>
                <w:kern w:val="1"/>
                <w:lang w:bidi="hi-IN"/>
              </w:rPr>
              <w:t xml:space="preserve">строительства объектов </w:t>
            </w:r>
            <w:r w:rsidRPr="00451C62">
              <w:rPr>
                <w:rFonts w:eastAsia="Arial Unicode MS" w:cs="Mangal"/>
                <w:kern w:val="1"/>
                <w:lang w:bidi="hi-IN"/>
              </w:rPr>
              <w:t xml:space="preserve">инфраструктуры и </w:t>
            </w:r>
            <w:r w:rsidRPr="00091EDB">
              <w:rPr>
                <w:rFonts w:eastAsia="Arial Unicode MS" w:cs="Mangal"/>
                <w:kern w:val="1"/>
                <w:lang w:bidi="hi-IN"/>
              </w:rPr>
              <w:t>по трассам дорог и проездов до начала работ предусмотреть срезку поверхностного растительного слоя со складированием в бурты и последующим использованием под озеленение</w:t>
            </w:r>
            <w:r w:rsidR="007910AD" w:rsidRPr="00091EDB">
              <w:rPr>
                <w:rFonts w:eastAsia="Arial Unicode MS" w:cs="Mangal"/>
                <w:kern w:val="1"/>
                <w:lang w:bidi="hi-IN"/>
              </w:rPr>
              <w:t xml:space="preserve"> или </w:t>
            </w:r>
            <w:r w:rsidR="007304F1" w:rsidRPr="00091EDB">
              <w:rPr>
                <w:rFonts w:eastAsia="Arial Unicode MS" w:cs="Mangal"/>
                <w:kern w:val="1"/>
                <w:lang w:bidi="hi-IN"/>
              </w:rPr>
              <w:t>вывозом на места временного складирования излишек растительного слоя с обязательным формированием кавальеров;</w:t>
            </w:r>
          </w:p>
          <w:p w14:paraId="03DD9A43" w14:textId="77777777" w:rsidR="00092D49" w:rsidRPr="002F26A1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451C62">
              <w:rPr>
                <w:szCs w:val="20"/>
              </w:rPr>
              <w:t>Разработать сводный план сетей инженерно-технического обеспечения с указанием точек подключения к существующим сетям.</w:t>
            </w:r>
          </w:p>
        </w:tc>
      </w:tr>
      <w:tr w:rsidR="000E7D79" w:rsidRPr="00451C62" w14:paraId="79AA0E6C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5C6A" w14:textId="77777777" w:rsidR="000E7D79" w:rsidRPr="00451C62" w:rsidRDefault="000E7D79" w:rsidP="000E7D79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2.2.1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47E4" w14:textId="77777777" w:rsidR="000E7D79" w:rsidRPr="00451C62" w:rsidRDefault="000E7D79" w:rsidP="000E7D79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Дорожная сеть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3D98E" w14:textId="77777777" w:rsidR="000E7D79" w:rsidRPr="00451C62" w:rsidRDefault="000E7D79" w:rsidP="00B17564">
            <w:pPr>
              <w:tabs>
                <w:tab w:val="left" w:pos="6318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Перечень объектов и технические показатели улично-дорожной сети ОЭЗ принять на основании утверждённого проекта планировки территории и уточнить проектом с обоснованием принятых решений.</w:t>
            </w:r>
          </w:p>
          <w:p w14:paraId="71DE13B8" w14:textId="5088013C" w:rsidR="000E7D79" w:rsidRDefault="000E7D79" w:rsidP="00B17564">
            <w:pPr>
              <w:pStyle w:val="aa"/>
              <w:tabs>
                <w:tab w:val="left" w:pos="6253"/>
              </w:tabs>
              <w:spacing w:after="0"/>
              <w:ind w:left="0" w:right="157" w:firstLine="228"/>
              <w:rPr>
                <w:color w:val="000000" w:themeColor="text1"/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 xml:space="preserve">Автомобильную дорогу шириной 7,5 м в асфальтобетонном покрытии без бордюрного камня </w:t>
            </w:r>
            <w:r w:rsidRPr="00451C62">
              <w:rPr>
                <w:color w:val="000000" w:themeColor="text1"/>
                <w:sz w:val="24"/>
                <w:szCs w:val="24"/>
              </w:rPr>
              <w:t xml:space="preserve">запроектировать </w:t>
            </w:r>
            <w:r w:rsidR="00554093" w:rsidRPr="00451C62">
              <w:rPr>
                <w:color w:val="000000" w:themeColor="text1"/>
                <w:sz w:val="24"/>
                <w:szCs w:val="24"/>
              </w:rPr>
              <w:t>от въезда на территорию ОЭЗ ППТ «Липецк» до примыкания к</w:t>
            </w:r>
            <w:r w:rsidRPr="00451C62">
              <w:rPr>
                <w:color w:val="000000" w:themeColor="text1"/>
                <w:sz w:val="24"/>
                <w:szCs w:val="24"/>
              </w:rPr>
              <w:t xml:space="preserve"> автомобильной дорог</w:t>
            </w:r>
            <w:r w:rsidR="00554093" w:rsidRPr="00451C62">
              <w:rPr>
                <w:color w:val="000000" w:themeColor="text1"/>
                <w:sz w:val="24"/>
                <w:szCs w:val="24"/>
              </w:rPr>
              <w:t>е</w:t>
            </w:r>
            <w:r w:rsidRPr="00451C62">
              <w:rPr>
                <w:color w:val="000000" w:themeColor="text1"/>
                <w:sz w:val="24"/>
                <w:szCs w:val="24"/>
              </w:rPr>
              <w:t xml:space="preserve"> проекта 13013-</w:t>
            </w:r>
            <w:r w:rsidR="00883312" w:rsidRPr="00451C62">
              <w:rPr>
                <w:color w:val="000000" w:themeColor="text1"/>
                <w:sz w:val="24"/>
                <w:szCs w:val="24"/>
              </w:rPr>
              <w:t>2</w:t>
            </w:r>
            <w:r w:rsidR="00554093" w:rsidRPr="00451C62">
              <w:rPr>
                <w:color w:val="000000" w:themeColor="text1"/>
                <w:sz w:val="24"/>
                <w:szCs w:val="24"/>
              </w:rPr>
              <w:t>.1</w:t>
            </w:r>
            <w:r w:rsidRPr="00451C62">
              <w:rPr>
                <w:color w:val="000000" w:themeColor="text1"/>
                <w:sz w:val="24"/>
                <w:szCs w:val="24"/>
              </w:rPr>
              <w:t xml:space="preserve"> с учётом планировочной структуры всей промышленной территории.</w:t>
            </w:r>
          </w:p>
          <w:p w14:paraId="5D71A775" w14:textId="77777777" w:rsidR="001D49CA" w:rsidRDefault="001D49CA" w:rsidP="001D49CA">
            <w:pPr>
              <w:ind w:right="85" w:firstLine="228"/>
              <w:jc w:val="both"/>
            </w:pPr>
            <w:r w:rsidRPr="00A65AAF">
              <w:t>Вдоль автодороги разместить металлические опоры освещения.</w:t>
            </w:r>
          </w:p>
          <w:p w14:paraId="6FA772B3" w14:textId="77777777" w:rsidR="000E7D79" w:rsidRPr="00451C62" w:rsidRDefault="000E7D79" w:rsidP="00B17564">
            <w:pPr>
              <w:tabs>
                <w:tab w:val="left" w:pos="6253"/>
              </w:tabs>
              <w:ind w:right="157" w:firstLine="228"/>
              <w:jc w:val="both"/>
            </w:pPr>
            <w:r w:rsidRPr="00451C62">
              <w:t>Проектом организации дорожного движения исключить возможность стоянки транспортных средств на всём протяжении проектируемой автомобильной дороги путём установки дорожных знаков 3.28. «Стоянка запрещена».</w:t>
            </w:r>
          </w:p>
          <w:p w14:paraId="05E83CC9" w14:textId="77777777" w:rsidR="000E7D79" w:rsidRPr="00451C62" w:rsidRDefault="000E7D79" w:rsidP="00B17564">
            <w:pPr>
              <w:tabs>
                <w:tab w:val="left" w:pos="6253"/>
              </w:tabs>
              <w:ind w:right="157" w:firstLine="228"/>
              <w:jc w:val="both"/>
            </w:pPr>
            <w:r w:rsidRPr="00451C62">
              <w:t xml:space="preserve">Дорожные знаки с применением </w:t>
            </w:r>
            <w:proofErr w:type="spellStart"/>
            <w:r w:rsidRPr="00451C62">
              <w:t>световозвращающей</w:t>
            </w:r>
            <w:proofErr w:type="spellEnd"/>
            <w:r w:rsidRPr="00451C62">
              <w:t xml:space="preserve"> плёнки с высокой интенсивностью </w:t>
            </w:r>
            <w:proofErr w:type="spellStart"/>
            <w:r w:rsidRPr="00451C62">
              <w:t>световозвращения</w:t>
            </w:r>
            <w:proofErr w:type="spellEnd"/>
            <w:r w:rsidRPr="00451C62">
              <w:t xml:space="preserve"> (тип Б), с оптической системой</w:t>
            </w:r>
            <w:r w:rsidR="002F213D" w:rsidRPr="00451C62">
              <w:t xml:space="preserve"> из сферических линз (</w:t>
            </w:r>
            <w:proofErr w:type="spellStart"/>
            <w:r w:rsidR="002F213D" w:rsidRPr="00451C62">
              <w:t>микростек</w:t>
            </w:r>
            <w:r w:rsidRPr="00451C62">
              <w:t>лошариков</w:t>
            </w:r>
            <w:proofErr w:type="spellEnd"/>
            <w:r w:rsidRPr="00451C62">
              <w:t>), сгруппированных в ячейки. Стойки для дорожных знаков из оцинкованной стали.</w:t>
            </w:r>
          </w:p>
          <w:p w14:paraId="397092F5" w14:textId="68D10A79" w:rsidR="00224D3A" w:rsidRPr="00091EDB" w:rsidRDefault="00224D3A" w:rsidP="00B17564">
            <w:pPr>
              <w:tabs>
                <w:tab w:val="left" w:pos="6253"/>
              </w:tabs>
              <w:ind w:right="157" w:firstLine="228"/>
              <w:jc w:val="both"/>
            </w:pPr>
            <w:r w:rsidRPr="00091EDB">
              <w:t xml:space="preserve">Дорожные знаки должны </w:t>
            </w:r>
            <w:r w:rsidR="00B17564" w:rsidRPr="00091EDB">
              <w:t>иметь</w:t>
            </w:r>
            <w:r w:rsidRPr="00091EDB">
              <w:t xml:space="preserve"> креплени</w:t>
            </w:r>
            <w:r w:rsidR="00B17564" w:rsidRPr="00091EDB">
              <w:t>е</w:t>
            </w:r>
            <w:r w:rsidRPr="00091EDB">
              <w:t>, выполняющ</w:t>
            </w:r>
            <w:r w:rsidR="00B17564" w:rsidRPr="00091EDB">
              <w:t>ее</w:t>
            </w:r>
            <w:r w:rsidRPr="00091EDB">
              <w:t xml:space="preserve"> функцию дополнительн</w:t>
            </w:r>
            <w:r w:rsidR="00C3276D" w:rsidRPr="00091EDB">
              <w:t>ого</w:t>
            </w:r>
            <w:r w:rsidRPr="00091EDB">
              <w:t xml:space="preserve"> р</w:t>
            </w:r>
            <w:r w:rsidR="00C3276D" w:rsidRPr="00091EDB">
              <w:t>е</w:t>
            </w:r>
            <w:r w:rsidRPr="00091EDB">
              <w:t>бр</w:t>
            </w:r>
            <w:r w:rsidR="00C3276D" w:rsidRPr="00091EDB">
              <w:t>а</w:t>
            </w:r>
            <w:r w:rsidRPr="00091EDB">
              <w:t xml:space="preserve"> жёсткости</w:t>
            </w:r>
            <w:r w:rsidR="00B17564" w:rsidRPr="00091EDB">
              <w:t>,</w:t>
            </w:r>
            <w:r w:rsidRPr="00091EDB">
              <w:t xml:space="preserve"> или </w:t>
            </w:r>
            <w:r w:rsidR="00B17564" w:rsidRPr="00091EDB">
              <w:t>усил</w:t>
            </w:r>
            <w:r w:rsidR="00C3276D" w:rsidRPr="00091EDB">
              <w:t>ение</w:t>
            </w:r>
            <w:r w:rsidRPr="00091EDB">
              <w:t xml:space="preserve"> </w:t>
            </w:r>
            <w:r w:rsidR="00C3276D" w:rsidRPr="00091EDB">
              <w:t xml:space="preserve">в поперечном направлении </w:t>
            </w:r>
            <w:r w:rsidRPr="00091EDB">
              <w:t>конструкци</w:t>
            </w:r>
            <w:r w:rsidR="00C3276D" w:rsidRPr="00091EDB">
              <w:t>и</w:t>
            </w:r>
            <w:r w:rsidRPr="00091EDB">
              <w:t xml:space="preserve"> крепления знаков к стойке (поперечн</w:t>
            </w:r>
            <w:r w:rsidR="00C3276D" w:rsidRPr="00091EDB">
              <w:t>ую</w:t>
            </w:r>
            <w:r w:rsidRPr="00091EDB">
              <w:t xml:space="preserve"> перекладин</w:t>
            </w:r>
            <w:r w:rsidR="00C3276D" w:rsidRPr="00091EDB">
              <w:t>у</w:t>
            </w:r>
            <w:r w:rsidRPr="00091EDB">
              <w:t xml:space="preserve"> или др.)</w:t>
            </w:r>
            <w:r w:rsidR="00656A11" w:rsidRPr="00091EDB">
              <w:t xml:space="preserve"> или установить усиленные дорожные знаки, с учетом высокой ветровой нагрузки;</w:t>
            </w:r>
          </w:p>
          <w:p w14:paraId="2EC293BA" w14:textId="78A8866C" w:rsidR="008D19E8" w:rsidRPr="002F26A1" w:rsidRDefault="00B17564" w:rsidP="00B17564">
            <w:pPr>
              <w:tabs>
                <w:tab w:val="left" w:pos="6253"/>
              </w:tabs>
              <w:ind w:right="157" w:firstLine="228"/>
              <w:jc w:val="both"/>
            </w:pPr>
            <w:r w:rsidRPr="00091EDB">
              <w:t>В п</w:t>
            </w:r>
            <w:r w:rsidR="00224D3A" w:rsidRPr="00091EDB">
              <w:t>роект</w:t>
            </w:r>
            <w:r w:rsidRPr="00091EDB">
              <w:t>е</w:t>
            </w:r>
            <w:r w:rsidR="00224D3A" w:rsidRPr="00091EDB">
              <w:t xml:space="preserve"> </w:t>
            </w:r>
            <w:r w:rsidR="00895D32" w:rsidRPr="00091EDB">
              <w:t xml:space="preserve">организации дорожного движения </w:t>
            </w:r>
            <w:r w:rsidR="00224D3A" w:rsidRPr="00091EDB">
              <w:t xml:space="preserve">предусмотреть установку </w:t>
            </w:r>
            <w:r w:rsidRPr="00091EDB">
              <w:t xml:space="preserve">в районе примыкания автомобильной дороги ОЭЗ к автомобильной дороге М4 «Дон» - с. Новый Ольшанец </w:t>
            </w:r>
            <w:r w:rsidR="00224D3A" w:rsidRPr="00091EDB">
              <w:t>указателя 6.9.1 «Предварительный указатель направлений»</w:t>
            </w:r>
            <w:r w:rsidR="006537DF" w:rsidRPr="00091EDB">
              <w:t>, показывающего направление движения на территорию ОЭЗ в сторону проектируемого КПП.</w:t>
            </w:r>
            <w:r w:rsidR="007C5A5C" w:rsidRPr="00091EDB">
              <w:t xml:space="preserve"> Так же необходимо предусмотреть установку искусственн</w:t>
            </w:r>
            <w:r w:rsidR="004776DF" w:rsidRPr="00091EDB">
              <w:t>ых</w:t>
            </w:r>
            <w:r w:rsidR="007C5A5C" w:rsidRPr="00091EDB">
              <w:t xml:space="preserve"> неровност</w:t>
            </w:r>
            <w:r w:rsidR="004776DF" w:rsidRPr="00091EDB">
              <w:t>ей</w:t>
            </w:r>
            <w:r w:rsidR="007C5A5C" w:rsidRPr="00091EDB">
              <w:t xml:space="preserve"> и нанес</w:t>
            </w:r>
            <w:r w:rsidR="00DC4DF8" w:rsidRPr="00091EDB">
              <w:t>ение</w:t>
            </w:r>
            <w:r w:rsidR="007C5A5C" w:rsidRPr="00091EDB">
              <w:t xml:space="preserve"> стоп линий перед автоматическими шлагбаумами, установ</w:t>
            </w:r>
            <w:r w:rsidR="00DC4DF8" w:rsidRPr="00091EDB">
              <w:t>ку</w:t>
            </w:r>
            <w:r w:rsidR="007C5A5C" w:rsidRPr="00091EDB">
              <w:t xml:space="preserve"> дорожны</w:t>
            </w:r>
            <w:r w:rsidR="00DC4DF8" w:rsidRPr="00091EDB">
              <w:t>х</w:t>
            </w:r>
            <w:r w:rsidR="007C5A5C" w:rsidRPr="00091EDB">
              <w:t xml:space="preserve"> знак</w:t>
            </w:r>
            <w:r w:rsidR="00DC4DF8" w:rsidRPr="00091EDB">
              <w:t>ов</w:t>
            </w:r>
            <w:r w:rsidR="007C5A5C" w:rsidRPr="00091EDB">
              <w:t xml:space="preserve"> «движение без остановки запрещено», информационны</w:t>
            </w:r>
            <w:r w:rsidR="00DC4DF8" w:rsidRPr="00091EDB">
              <w:t>х</w:t>
            </w:r>
            <w:r w:rsidR="007C5A5C" w:rsidRPr="00091EDB">
              <w:t xml:space="preserve"> щит</w:t>
            </w:r>
            <w:r w:rsidR="00DC4DF8" w:rsidRPr="00091EDB">
              <w:t>ов</w:t>
            </w:r>
            <w:r w:rsidR="007C5A5C" w:rsidRPr="00091EDB">
              <w:t xml:space="preserve"> «Внимание автоматический шлагбаум»;</w:t>
            </w:r>
          </w:p>
        </w:tc>
      </w:tr>
      <w:tr w:rsidR="00802F6D" w:rsidRPr="00451C62" w14:paraId="441B041A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84CDC" w14:textId="77777777" w:rsidR="00802F6D" w:rsidRPr="00451C62" w:rsidRDefault="00802F6D" w:rsidP="000E7D79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2.2.</w:t>
            </w:r>
            <w:r w:rsidR="000E7D79" w:rsidRPr="00451C62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A93EB5" w14:textId="77777777" w:rsidR="00C02AC4" w:rsidRPr="00451C62" w:rsidRDefault="00802F6D" w:rsidP="00AD7EFC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Ограждение территории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774BB" w14:textId="77777777" w:rsidR="00802F6D" w:rsidRPr="00451C62" w:rsidRDefault="00802F6D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Ограждение территории ОЭЗ запроектировать на основании утверждённого проекта планировки территории</w:t>
            </w:r>
            <w:r w:rsidR="00092D49" w:rsidRPr="00451C62">
              <w:rPr>
                <w:spacing w:val="-2"/>
              </w:rPr>
              <w:t xml:space="preserve">, ТЗ на проектирование КПП </w:t>
            </w:r>
            <w:r w:rsidRPr="00451C62">
              <w:rPr>
                <w:spacing w:val="-2"/>
              </w:rPr>
              <w:t>и уточнить с обоснование</w:t>
            </w:r>
            <w:r w:rsidR="004D3F46" w:rsidRPr="00451C62">
              <w:rPr>
                <w:spacing w:val="-2"/>
              </w:rPr>
              <w:t>м принятых решений.</w:t>
            </w:r>
          </w:p>
          <w:p w14:paraId="26A5EEA5" w14:textId="77777777" w:rsidR="008B5EEE" w:rsidRPr="00451C62" w:rsidRDefault="008B5EEE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Требования к ограждению территории:</w:t>
            </w:r>
          </w:p>
          <w:p w14:paraId="46C0F912" w14:textId="77777777" w:rsidR="00092D49" w:rsidRPr="00451C62" w:rsidRDefault="00092D49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1. Ограждение территории ОЭЗ должно иметь замкнутый в плане контур.</w:t>
            </w:r>
          </w:p>
          <w:p w14:paraId="74200C2A" w14:textId="77777777" w:rsidR="004D3F46" w:rsidRPr="00451C62" w:rsidRDefault="00092D49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2</w:t>
            </w:r>
            <w:r w:rsidR="008B5EEE" w:rsidRPr="00451C62">
              <w:rPr>
                <w:spacing w:val="-2"/>
              </w:rPr>
              <w:t>. У</w:t>
            </w:r>
            <w:r w:rsidR="004D3F46" w:rsidRPr="00451C62">
              <w:rPr>
                <w:spacing w:val="-2"/>
              </w:rPr>
              <w:t xml:space="preserve">стройство антивандальной </w:t>
            </w:r>
            <w:r w:rsidR="009A5BD2" w:rsidRPr="00451C62">
              <w:rPr>
                <w:spacing w:val="-2"/>
              </w:rPr>
              <w:t>и противосъ</w:t>
            </w:r>
            <w:r w:rsidRPr="00451C62">
              <w:rPr>
                <w:spacing w:val="-2"/>
              </w:rPr>
              <w:t>ё</w:t>
            </w:r>
            <w:r w:rsidR="009A5BD2" w:rsidRPr="00451C62">
              <w:rPr>
                <w:spacing w:val="-2"/>
              </w:rPr>
              <w:t xml:space="preserve">мной </w:t>
            </w:r>
            <w:r w:rsidR="004D3F46" w:rsidRPr="00451C62">
              <w:rPr>
                <w:spacing w:val="-2"/>
              </w:rPr>
              <w:t>защиты конструкций ограждения.</w:t>
            </w:r>
          </w:p>
          <w:p w14:paraId="0C7FA54A" w14:textId="77777777" w:rsidR="00802F6D" w:rsidRPr="00451C62" w:rsidRDefault="00092D49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3</w:t>
            </w:r>
            <w:r w:rsidR="008B5EEE" w:rsidRPr="00451C62">
              <w:rPr>
                <w:spacing w:val="-2"/>
              </w:rPr>
              <w:t xml:space="preserve">. </w:t>
            </w:r>
            <w:r w:rsidR="00941D1F" w:rsidRPr="00451C62">
              <w:rPr>
                <w:spacing w:val="-2"/>
              </w:rPr>
              <w:t>Профилированные п</w:t>
            </w:r>
            <w:r w:rsidR="00802F6D" w:rsidRPr="00451C62">
              <w:rPr>
                <w:spacing w:val="-2"/>
              </w:rPr>
              <w:t xml:space="preserve">анели ограждения из оцинкованного прутка, покрытого полимером, столбы </w:t>
            </w:r>
            <w:r w:rsidR="00EC6CF1" w:rsidRPr="00451C62">
              <w:rPr>
                <w:spacing w:val="-2"/>
              </w:rPr>
              <w:t>из оцинкованной стали,</w:t>
            </w:r>
            <w:r w:rsidR="00802F6D" w:rsidRPr="00451C62">
              <w:rPr>
                <w:spacing w:val="-2"/>
              </w:rPr>
              <w:t xml:space="preserve"> покрыты полимером. Ф</w:t>
            </w:r>
            <w:r w:rsidR="00802F6D" w:rsidRPr="00451C62">
              <w:t>ундамент монолитный железобетонный.</w:t>
            </w:r>
          </w:p>
          <w:p w14:paraId="17F4CF71" w14:textId="77777777" w:rsidR="008B5EEE" w:rsidRPr="00451C62" w:rsidRDefault="008B5EEE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</w:pPr>
            <w:r w:rsidRPr="00451C62">
              <w:t xml:space="preserve">4. Установка временного ограждения без устройства фундамента с целью закрытия контура зоны таможенного контроля на территории ОЭЗ. </w:t>
            </w:r>
            <w:r w:rsidR="00EC6CF1" w:rsidRPr="00451C62">
              <w:t>Должна быть предусмотрена</w:t>
            </w:r>
            <w:r w:rsidRPr="00451C62">
              <w:t xml:space="preserve"> возможность последующего демонтажа </w:t>
            </w:r>
            <w:r w:rsidR="00941D1F" w:rsidRPr="00451C62">
              <w:t xml:space="preserve">профилированных </w:t>
            </w:r>
            <w:r w:rsidRPr="00451C62">
              <w:t xml:space="preserve">секций </w:t>
            </w:r>
            <w:r w:rsidR="00EC6CF1" w:rsidRPr="00451C62">
              <w:t>с целью их установки</w:t>
            </w:r>
            <w:r w:rsidRPr="00451C62">
              <w:t xml:space="preserve"> в </w:t>
            </w:r>
            <w:r w:rsidR="00EC6CF1" w:rsidRPr="00451C62">
              <w:t>составе</w:t>
            </w:r>
            <w:r w:rsidRPr="00451C62">
              <w:t xml:space="preserve"> ограждения </w:t>
            </w:r>
            <w:r w:rsidR="00EC6CF1" w:rsidRPr="00451C62">
              <w:t>следующего этапа строительства</w:t>
            </w:r>
            <w:r w:rsidRPr="00451C62">
              <w:t>.</w:t>
            </w:r>
          </w:p>
          <w:p w14:paraId="25C6E770" w14:textId="77777777" w:rsidR="00802F6D" w:rsidRPr="00451C62" w:rsidRDefault="008B5EEE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</w:pPr>
            <w:r w:rsidRPr="00451C62">
              <w:t xml:space="preserve">5. </w:t>
            </w:r>
            <w:r w:rsidR="00092D49" w:rsidRPr="00451C62">
              <w:t>Установка знаков «Зона таможенного контроля» на русском и английском языках по внешнему периметру ограждения. В месте пересечения транспортной магистрали с границей территории ОЭЗ (в непосредственной близости от КПП) установка обозначения, указывающие на то, что данная территория является особой экономической зоной.</w:t>
            </w:r>
          </w:p>
          <w:p w14:paraId="5AA96ECE" w14:textId="77777777" w:rsidR="008746BC" w:rsidRPr="00451C62" w:rsidRDefault="008746BC" w:rsidP="00B17564">
            <w:pPr>
              <w:tabs>
                <w:tab w:val="left" w:pos="464"/>
                <w:tab w:val="left" w:pos="6318"/>
              </w:tabs>
              <w:ind w:right="85" w:firstLine="230"/>
              <w:jc w:val="both"/>
            </w:pPr>
            <w:r w:rsidRPr="00451C62">
              <w:t xml:space="preserve">Предусмотреть демонтаж </w:t>
            </w:r>
            <w:r w:rsidRPr="00451C62">
              <w:rPr>
                <w:spacing w:val="-2"/>
              </w:rPr>
              <w:t xml:space="preserve">временного ограждения </w:t>
            </w:r>
            <w:r w:rsidR="007D6B5B" w:rsidRPr="00451C62">
              <w:rPr>
                <w:spacing w:val="-2"/>
              </w:rPr>
              <w:t xml:space="preserve">с охранной сигнализацией </w:t>
            </w:r>
            <w:r w:rsidRPr="00451C62">
              <w:rPr>
                <w:spacing w:val="-2"/>
              </w:rPr>
              <w:t>на участк</w:t>
            </w:r>
            <w:r w:rsidR="00883312" w:rsidRPr="00451C62">
              <w:rPr>
                <w:spacing w:val="-2"/>
              </w:rPr>
              <w:t xml:space="preserve">е </w:t>
            </w:r>
            <w:proofErr w:type="spellStart"/>
            <w:r w:rsidR="00883312" w:rsidRPr="00451C62">
              <w:rPr>
                <w:spacing w:val="-2"/>
              </w:rPr>
              <w:t>подэтапа</w:t>
            </w:r>
            <w:proofErr w:type="spellEnd"/>
            <w:r w:rsidR="00883312" w:rsidRPr="00451C62">
              <w:rPr>
                <w:spacing w:val="-2"/>
              </w:rPr>
              <w:t xml:space="preserve"> 3.1</w:t>
            </w:r>
            <w:r w:rsidRPr="00451C62">
              <w:rPr>
                <w:spacing w:val="-2"/>
              </w:rPr>
              <w:t>(проект 13013-</w:t>
            </w:r>
            <w:r w:rsidR="00883312" w:rsidRPr="00451C62">
              <w:rPr>
                <w:spacing w:val="-2"/>
              </w:rPr>
              <w:t>3</w:t>
            </w:r>
            <w:r w:rsidR="00142F97" w:rsidRPr="00451C62">
              <w:rPr>
                <w:spacing w:val="-2"/>
              </w:rPr>
              <w:t>.1</w:t>
            </w:r>
            <w:r w:rsidRPr="00451C62">
              <w:rPr>
                <w:spacing w:val="-2"/>
              </w:rPr>
              <w:t xml:space="preserve">). </w:t>
            </w:r>
            <w:r w:rsidR="00907692" w:rsidRPr="00451C62">
              <w:rPr>
                <w:spacing w:val="-2"/>
              </w:rPr>
              <w:t xml:space="preserve"> </w:t>
            </w:r>
          </w:p>
          <w:p w14:paraId="5064BFB3" w14:textId="5FC44E4B" w:rsidR="002F213D" w:rsidRPr="00451C62" w:rsidRDefault="00DD6F0F" w:rsidP="00A65AAF">
            <w:pPr>
              <w:tabs>
                <w:tab w:val="left" w:pos="464"/>
                <w:tab w:val="left" w:pos="6318"/>
              </w:tabs>
              <w:ind w:right="85" w:firstLine="230"/>
              <w:jc w:val="both"/>
            </w:pPr>
            <w:r w:rsidRPr="00451C62">
              <w:t>Обеспечить</w:t>
            </w:r>
            <w:r w:rsidR="00B77810" w:rsidRPr="00451C62">
              <w:t xml:space="preserve"> подъезд </w:t>
            </w:r>
            <w:r w:rsidR="004D447F" w:rsidRPr="00451C62">
              <w:t>спец</w:t>
            </w:r>
            <w:r w:rsidR="00B77810" w:rsidRPr="00451C62">
              <w:t>техники к ограждению</w:t>
            </w:r>
            <w:r w:rsidRPr="00451C62">
              <w:t xml:space="preserve"> и </w:t>
            </w:r>
            <w:r w:rsidR="00D173CE" w:rsidRPr="00451C62">
              <w:t xml:space="preserve">возможность </w:t>
            </w:r>
            <w:r w:rsidRPr="00451C62">
              <w:t xml:space="preserve">её </w:t>
            </w:r>
            <w:r w:rsidR="00B77810" w:rsidRPr="00451C62">
              <w:t>проезд</w:t>
            </w:r>
            <w:r w:rsidRPr="00451C62">
              <w:t>а</w:t>
            </w:r>
            <w:r w:rsidR="00B77810" w:rsidRPr="00451C62">
              <w:t xml:space="preserve"> вдоль ограждения на всём его протяжении</w:t>
            </w:r>
            <w:r w:rsidRPr="00451C62">
              <w:t>.</w:t>
            </w:r>
            <w:r w:rsidR="00B77810" w:rsidRPr="00451C62">
              <w:t xml:space="preserve"> Ширина проезда </w:t>
            </w:r>
            <w:r w:rsidR="004D447F" w:rsidRPr="00451C62">
              <w:t xml:space="preserve">с </w:t>
            </w:r>
            <w:r w:rsidR="00B77810" w:rsidRPr="00451C62">
              <w:t>каждой сторон</w:t>
            </w:r>
            <w:r w:rsidRPr="00451C62">
              <w:t>ы</w:t>
            </w:r>
            <w:r w:rsidR="00B77810" w:rsidRPr="00451C62">
              <w:t xml:space="preserve"> </w:t>
            </w:r>
            <w:r w:rsidR="00B77810" w:rsidRPr="00091EDB">
              <w:t xml:space="preserve">ограждения не менее </w:t>
            </w:r>
            <w:r w:rsidR="00D027AA" w:rsidRPr="00091EDB">
              <w:t>15</w:t>
            </w:r>
            <w:r w:rsidR="00B77810" w:rsidRPr="00091EDB">
              <w:t xml:space="preserve"> м</w:t>
            </w:r>
            <w:r w:rsidR="00B77810" w:rsidRPr="00451C62">
              <w:t>.</w:t>
            </w:r>
          </w:p>
        </w:tc>
      </w:tr>
      <w:tr w:rsidR="00EE4DE6" w:rsidRPr="00451C62" w14:paraId="79F81CAC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3DA0" w14:textId="77777777" w:rsidR="00EE4DE6" w:rsidRDefault="00EE4DE6" w:rsidP="00EE4DE6">
            <w:r>
              <w:t>2.2.2.1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F758" w14:textId="77777777" w:rsidR="00EE4DE6" w:rsidRDefault="00EE4DE6" w:rsidP="00EE4DE6">
            <w:r>
              <w:t>Охранная сигнализация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CB1A" w14:textId="6F01CC89" w:rsidR="00EE4DE6" w:rsidRDefault="00891E68" w:rsidP="00F3731A">
            <w:pPr>
              <w:jc w:val="both"/>
            </w:pPr>
            <w:r>
              <w:t xml:space="preserve">   </w:t>
            </w:r>
            <w:r w:rsidR="00F3731A">
              <w:t xml:space="preserve"> </w:t>
            </w:r>
            <w:r w:rsidR="00EE4DE6">
              <w:t>Предусмотреть у</w:t>
            </w:r>
            <w:r w:rsidR="00EE4DE6" w:rsidRPr="00705AF5">
              <w:t>стройство охранной сигнализации, обеспеч</w:t>
            </w:r>
            <w:r w:rsidR="00EE4DE6">
              <w:t>ивающей фик</w:t>
            </w:r>
            <w:r w:rsidR="00EE4DE6" w:rsidRPr="00705AF5">
              <w:t>сацию и оповещение оператора о хищении</w:t>
            </w:r>
            <w:r w:rsidR="00EE4DE6">
              <w:t xml:space="preserve"> (демонтаже) секций огражде</w:t>
            </w:r>
            <w:r w:rsidR="00EE4DE6" w:rsidRPr="00705AF5">
              <w:t xml:space="preserve">ния периметра территории ОЭЗ. </w:t>
            </w:r>
          </w:p>
          <w:p w14:paraId="47EA8002" w14:textId="3310A493" w:rsidR="00EE4DE6" w:rsidRDefault="00891E68" w:rsidP="00F3731A">
            <w:pPr>
              <w:jc w:val="both"/>
            </w:pPr>
            <w:r>
              <w:t xml:space="preserve">   </w:t>
            </w:r>
            <w:r w:rsidR="00F3731A">
              <w:t xml:space="preserve"> </w:t>
            </w:r>
            <w:r w:rsidR="00EE4DE6">
              <w:t>Сигнализацию выполнить на оборудо</w:t>
            </w:r>
            <w:r w:rsidR="00EE4DE6" w:rsidRPr="00705AF5">
              <w:t xml:space="preserve">вании </w:t>
            </w:r>
            <w:r w:rsidR="00EE4DE6">
              <w:t>«Болид» с передачей сигналов опове</w:t>
            </w:r>
            <w:r w:rsidR="00EE4DE6" w:rsidRPr="00705AF5">
              <w:t xml:space="preserve">щения и управления по </w:t>
            </w:r>
            <w:r w:rsidR="00EE4DE6">
              <w:t>каналам волоконно-оптических ли</w:t>
            </w:r>
            <w:r w:rsidR="00EE4DE6" w:rsidRPr="00705AF5">
              <w:t>ний связи с максимальным использованием сущест</w:t>
            </w:r>
            <w:r w:rsidR="00EE4DE6">
              <w:t>вующих и строящихся сетей связи на АРМ «Орион» в здании АДЦ-2 «Елецкой площадки».</w:t>
            </w:r>
          </w:p>
          <w:p w14:paraId="0A3DA538" w14:textId="2086582C" w:rsidR="00EE4DE6" w:rsidRPr="00705AF5" w:rsidRDefault="00891E68" w:rsidP="00F3731A">
            <w:pPr>
              <w:jc w:val="both"/>
            </w:pPr>
            <w:r>
              <w:t xml:space="preserve">   </w:t>
            </w:r>
            <w:r w:rsidR="00F3731A">
              <w:t xml:space="preserve"> </w:t>
            </w:r>
            <w:r w:rsidR="00EE4DE6">
              <w:t xml:space="preserve">Точка подключения </w:t>
            </w:r>
            <w:r w:rsidR="00EE4DE6">
              <w:rPr>
                <w:lang w:val="en-US"/>
              </w:rPr>
              <w:t>RS</w:t>
            </w:r>
            <w:r w:rsidR="00EE4DE6" w:rsidRPr="00705AF5">
              <w:t xml:space="preserve">-485 </w:t>
            </w:r>
            <w:r w:rsidR="00EE4DE6">
              <w:t xml:space="preserve">протокола «Орион» - ППК С2000М, расположенный в помещении «Пост охраны» (раздел проекта </w:t>
            </w:r>
            <w:r w:rsidR="00EE4DE6" w:rsidRPr="00705AF5">
              <w:t>13013-1.2</w:t>
            </w:r>
            <w:r w:rsidR="00EE4DE6">
              <w:t xml:space="preserve"> НСС)</w:t>
            </w:r>
          </w:p>
        </w:tc>
      </w:tr>
      <w:tr w:rsidR="00EE4DE6" w:rsidRPr="00451C62" w14:paraId="3459E9D4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0EFB1" w14:textId="77777777" w:rsidR="00EE4DE6" w:rsidRDefault="00EE4DE6" w:rsidP="00EE4DE6">
            <w:r>
              <w:t>2.2.2.2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20DC" w14:textId="77777777" w:rsidR="00EE4DE6" w:rsidRDefault="00EE4DE6" w:rsidP="00EE4DE6">
            <w:r>
              <w:t>Видеонаблюдение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15D4F" w14:textId="523F8D25" w:rsidR="00EE4DE6" w:rsidRDefault="00F3731A" w:rsidP="00F3731A">
            <w:pPr>
              <w:jc w:val="both"/>
            </w:pPr>
            <w:r>
              <w:t xml:space="preserve">    </w:t>
            </w:r>
            <w:r w:rsidR="00EE4DE6">
              <w:t xml:space="preserve">В местах пересечения ограждения с автомобильными и пешеходными дорогами (КПП) предусмотреть камеры обзорного видеонаблюдения в минимально-достаточном количестве для обзора территории КПП.  Характеристики камер видеонаблюдения должны позволять уверенно определить номерные знаки транспортного средства в зоне обзора, человека по фигуре и одежде, в любое время суток при температуре окружающей среды от -40 до +50 °С, независимо от времени суток, погодных и климатических условий. </w:t>
            </w:r>
          </w:p>
          <w:p w14:paraId="7D655AD0" w14:textId="2D4B66BB" w:rsidR="00EE4DE6" w:rsidRDefault="00F3731A" w:rsidP="00F3731A">
            <w:pPr>
              <w:jc w:val="both"/>
            </w:pPr>
            <w:r>
              <w:t xml:space="preserve">    </w:t>
            </w:r>
            <w:r w:rsidR="00EE4DE6">
              <w:t xml:space="preserve">Камеры видеонаблюдения должны поддерживать питание по стандарту </w:t>
            </w:r>
            <w:proofErr w:type="spellStart"/>
            <w:r w:rsidR="00EE4DE6">
              <w:t>PoE</w:t>
            </w:r>
            <w:proofErr w:type="spellEnd"/>
            <w:r w:rsidR="00EE4DE6">
              <w:t xml:space="preserve">. Предусмотреть размещение коммутатора и инжекторов питания системы видеонаблюдения в отдельных металлических запираемых шкафах, оборудованных ИБП. Минимальное время работы видеокамер от ИБП – не менее 6 часов. Камеры подключить к существующему регистратору </w:t>
            </w:r>
            <w:proofErr w:type="spellStart"/>
            <w:r w:rsidR="00EE4DE6">
              <w:rPr>
                <w:lang w:val="en-US"/>
              </w:rPr>
              <w:t>Trassir</w:t>
            </w:r>
            <w:proofErr w:type="spellEnd"/>
            <w:r w:rsidR="00EE4DE6">
              <w:t>, расположенному в помещении серверной здания АДЦ-2 Елецкой площадки.</w:t>
            </w:r>
          </w:p>
        </w:tc>
      </w:tr>
      <w:tr w:rsidR="00EE4DE6" w:rsidRPr="00451C62" w14:paraId="6C289A0B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450D" w14:textId="77777777" w:rsidR="00EE4DE6" w:rsidRPr="00451C62" w:rsidRDefault="00EE4DE6" w:rsidP="00EE4DE6">
            <w:r w:rsidRPr="00451C62">
              <w:t>2.5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1F829" w14:textId="77777777" w:rsidR="00EE4DE6" w:rsidRPr="00451C62" w:rsidRDefault="00EE4DE6" w:rsidP="00EE4DE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B33D7A">
              <w:rPr>
                <w:rFonts w:cs="Times New Roman"/>
                <w:b/>
                <w:color w:val="auto"/>
                <w:lang w:val="ru-RU"/>
              </w:rPr>
              <w:t>Сведения об инженерном оборудовании и сетях инженерно-технического обеспечения КПП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213A" w14:textId="77777777" w:rsidR="00EE4DE6" w:rsidRPr="00451C62" w:rsidRDefault="00EE4DE6" w:rsidP="00EE4DE6">
            <w:pPr>
              <w:widowControl w:val="0"/>
              <w:autoSpaceDN w:val="0"/>
              <w:ind w:firstLine="230"/>
              <w:jc w:val="both"/>
              <w:textAlignment w:val="baseline"/>
              <w:rPr>
                <w:rFonts w:eastAsia="Simplex" w:cs="Simplex"/>
                <w:color w:val="000000"/>
                <w:kern w:val="3"/>
                <w:lang w:eastAsia="zh-CN" w:bidi="hi-IN"/>
              </w:rPr>
            </w:pPr>
            <w:r w:rsidRPr="00451C62">
              <w:rPr>
                <w:rFonts w:eastAsia="Simplex" w:cs="Simplex"/>
                <w:color w:val="000000"/>
                <w:kern w:val="3"/>
                <w:lang w:eastAsia="zh-CN" w:bidi="hi-IN"/>
              </w:rPr>
              <w:t>Выполнить проект внутренних сетей горячего и холодного водоснабжения и канализации.</w:t>
            </w:r>
          </w:p>
          <w:p w14:paraId="2B9969F1" w14:textId="77777777" w:rsidR="00EE4DE6" w:rsidRPr="00451C62" w:rsidRDefault="00EE4DE6" w:rsidP="00EE4DE6">
            <w:pPr>
              <w:widowControl w:val="0"/>
              <w:autoSpaceDN w:val="0"/>
              <w:ind w:firstLine="230"/>
              <w:jc w:val="both"/>
              <w:textAlignment w:val="baseline"/>
              <w:rPr>
                <w:rFonts w:eastAsia="Simplex" w:cs="Simplex"/>
                <w:color w:val="000000"/>
                <w:kern w:val="3"/>
                <w:lang w:eastAsia="zh-CN" w:bidi="hi-IN"/>
              </w:rPr>
            </w:pPr>
            <w:r w:rsidRPr="00451C62">
              <w:rPr>
                <w:rFonts w:eastAsia="Simplex" w:cs="Simplex"/>
                <w:color w:val="000000"/>
                <w:kern w:val="3"/>
                <w:lang w:eastAsia="zh-CN" w:bidi="hi-IN"/>
              </w:rPr>
              <w:t>Оборудовать КПП системами вентиляции и кондиционирования воздуха.</w:t>
            </w:r>
          </w:p>
          <w:p w14:paraId="3781FB0C" w14:textId="77777777" w:rsidR="00EE4DE6" w:rsidRDefault="00EE4DE6" w:rsidP="00EE4DE6">
            <w:pPr>
              <w:widowControl w:val="0"/>
              <w:autoSpaceDN w:val="0"/>
              <w:ind w:firstLine="230"/>
              <w:jc w:val="both"/>
              <w:textAlignment w:val="baseline"/>
              <w:rPr>
                <w:rFonts w:eastAsia="Simplex" w:cs="Simplex"/>
                <w:color w:val="000000"/>
                <w:kern w:val="3"/>
                <w:lang w:eastAsia="zh-CN" w:bidi="hi-IN"/>
              </w:rPr>
            </w:pPr>
            <w:r w:rsidRPr="00451C62">
              <w:rPr>
                <w:rFonts w:eastAsia="Simplex" w:cs="Simplex"/>
                <w:color w:val="000000"/>
                <w:kern w:val="3"/>
                <w:lang w:eastAsia="zh-CN" w:bidi="hi-IN"/>
              </w:rPr>
              <w:t>Предусмотреть следующие виды электроосвещения КПП: рабочее и аварийное (освещение безопасности и эвакуационное освещение).</w:t>
            </w:r>
          </w:p>
          <w:p w14:paraId="1088D38E" w14:textId="77777777" w:rsidR="001E2FFF" w:rsidRPr="00451C62" w:rsidRDefault="001E2FFF" w:rsidP="00EE4DE6">
            <w:pPr>
              <w:widowControl w:val="0"/>
              <w:autoSpaceDN w:val="0"/>
              <w:ind w:firstLine="230"/>
              <w:jc w:val="both"/>
              <w:textAlignment w:val="baseline"/>
              <w:rPr>
                <w:rFonts w:eastAsia="Simplex" w:cs="Simplex"/>
                <w:color w:val="000000"/>
                <w:kern w:val="3"/>
                <w:lang w:eastAsia="zh-CN" w:bidi="hi-IN"/>
              </w:rPr>
            </w:pPr>
            <w:r w:rsidRPr="001E2FFF">
              <w:rPr>
                <w:rFonts w:eastAsia="Simplex" w:cs="Simplex"/>
                <w:color w:val="000000"/>
                <w:kern w:val="3"/>
                <w:lang w:eastAsia="zh-CN" w:bidi="hi-IN"/>
              </w:rPr>
              <w:t xml:space="preserve">Предусмотреть </w:t>
            </w:r>
            <w:r>
              <w:rPr>
                <w:rFonts w:eastAsia="Simplex" w:cs="Simplex"/>
                <w:color w:val="000000"/>
                <w:kern w:val="3"/>
                <w:lang w:eastAsia="zh-CN" w:bidi="hi-IN"/>
              </w:rPr>
              <w:t xml:space="preserve">систему </w:t>
            </w:r>
            <w:r w:rsidRPr="001E2FFF">
              <w:rPr>
                <w:rFonts w:eastAsia="Simplex" w:cs="Simplex"/>
                <w:color w:val="000000"/>
                <w:kern w:val="3"/>
                <w:lang w:eastAsia="zh-CN" w:bidi="hi-IN"/>
              </w:rPr>
              <w:t>бесперебойного гарантированного электроснабжения</w:t>
            </w:r>
            <w:r>
              <w:rPr>
                <w:rFonts w:eastAsia="Simplex" w:cs="Simplex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EE4DE6" w:rsidRPr="00451C62" w14:paraId="39C4530A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A7F52" w14:textId="77777777" w:rsidR="00EE4DE6" w:rsidRDefault="00EE4DE6" w:rsidP="00EE4DE6">
            <w:r>
              <w:t>2.5.1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5935" w14:textId="77777777" w:rsidR="00EE4DE6" w:rsidRDefault="00EE4DE6" w:rsidP="00EE4DE6">
            <w:r>
              <w:t>Системы противопожарной защиты здания.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2402A" w14:textId="243379C2" w:rsidR="00EE4DE6" w:rsidRDefault="00F3731A" w:rsidP="00F3731A">
            <w:pPr>
              <w:jc w:val="both"/>
            </w:pPr>
            <w:r>
              <w:t xml:space="preserve">    </w:t>
            </w:r>
            <w:r w:rsidR="00EE4DE6">
              <w:t>В соответствии с действующими нормами на проектирование СПЗ и принятыми АР на здание. Сигналы оповещения и управления передать по выделенному каналу проектируемых линий связи на АРМ «Орион» Таможенного поста в здании АДЦ-2 «Елецкой площадки»</w:t>
            </w:r>
          </w:p>
        </w:tc>
      </w:tr>
      <w:tr w:rsidR="00EE4DE6" w:rsidRPr="00451C62" w14:paraId="188D272F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80EC" w14:textId="77777777" w:rsidR="00EE4DE6" w:rsidRDefault="00EE4DE6" w:rsidP="00EE4DE6">
            <w:r>
              <w:t>2.5.2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B2DA" w14:textId="77777777" w:rsidR="00EE4DE6" w:rsidRDefault="00EE4DE6" w:rsidP="00EE4DE6">
            <w:r>
              <w:t xml:space="preserve">Охранная сигнализация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3C39" w14:textId="03F82144" w:rsidR="00EE4DE6" w:rsidRDefault="00F3731A" w:rsidP="00F3731A">
            <w:pPr>
              <w:jc w:val="both"/>
            </w:pPr>
            <w:r>
              <w:t xml:space="preserve">    </w:t>
            </w:r>
            <w:r w:rsidR="00EE4DE6" w:rsidRPr="007F068F">
              <w:t>Предусмотреть устройство охранной сигнализации здания с фиксацией и оповещением оператора о нарушениях дверей, оконных проёмов, разрушении стекол и движениях в помещениях</w:t>
            </w:r>
            <w:r w:rsidR="00EE4DE6">
              <w:t>. Сигналы оповещения и управления передать по выделенному каналу проектируемых линий связи на АРМ «Орион» Таможенного поста в здании АДЦ-2 «Елецкой площадки»</w:t>
            </w:r>
          </w:p>
        </w:tc>
      </w:tr>
      <w:tr w:rsidR="00EE4DE6" w:rsidRPr="00451C62" w14:paraId="35181BF2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4ECB2" w14:textId="77777777" w:rsidR="00EE4DE6" w:rsidRDefault="00EE4DE6" w:rsidP="00EE4DE6">
            <w:r>
              <w:t>2.5.3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5276" w14:textId="77777777" w:rsidR="00EE4DE6" w:rsidRDefault="00EE4DE6" w:rsidP="00EE4DE6">
            <w:r w:rsidRPr="007F068F">
              <w:t>Система контроля доступа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D64FE" w14:textId="0292EF70" w:rsidR="00EE4DE6" w:rsidRDefault="00F3731A" w:rsidP="00F3731A">
            <w:pPr>
              <w:jc w:val="both"/>
            </w:pPr>
            <w:r>
              <w:t xml:space="preserve">    </w:t>
            </w:r>
            <w:r w:rsidR="00EE4DE6" w:rsidRPr="007F068F">
              <w:t>Оборудовать входную</w:t>
            </w:r>
            <w:r w:rsidR="00EE4DE6">
              <w:t xml:space="preserve"> дверь КПП системой контроля до</w:t>
            </w:r>
            <w:r w:rsidR="00EE4DE6" w:rsidRPr="007F068F">
              <w:t xml:space="preserve">ступа с установкой бесконтактных считывателей </w:t>
            </w:r>
            <w:proofErr w:type="spellStart"/>
            <w:r w:rsidR="00EE4DE6" w:rsidRPr="007F068F">
              <w:t>Proxy</w:t>
            </w:r>
            <w:proofErr w:type="spellEnd"/>
            <w:r w:rsidR="00EE4DE6" w:rsidRPr="007F068F">
              <w:t xml:space="preserve">-карт на вход и кнопкой на выход. Контроллер СКУД подключить в общую систему </w:t>
            </w:r>
            <w:r w:rsidR="00EE4DE6">
              <w:t>СКУД</w:t>
            </w:r>
            <w:r w:rsidR="00EE4DE6" w:rsidRPr="007F068F">
              <w:t xml:space="preserve"> таможенного поста в здании АДЦ-2 с выведением зоны доступа на мнемоническую схему объекта. Дверь, оборудованную СКУД, оснастить приборами для </w:t>
            </w:r>
            <w:proofErr w:type="spellStart"/>
            <w:r w:rsidR="00EE4DE6" w:rsidRPr="007F068F">
              <w:t>самозакрывания</w:t>
            </w:r>
            <w:proofErr w:type="spellEnd"/>
            <w:r w:rsidR="00EE4DE6" w:rsidRPr="007F068F">
              <w:t xml:space="preserve"> с уплотнением в притворах и датчиками фиксации прохода и положения дверей.</w:t>
            </w:r>
          </w:p>
        </w:tc>
      </w:tr>
      <w:tr w:rsidR="00EE4DE6" w:rsidRPr="00451C62" w14:paraId="32FAA5A7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4EB2D" w14:textId="77777777" w:rsidR="00EE4DE6" w:rsidRDefault="00EE4DE6" w:rsidP="00EE4DE6">
            <w:r>
              <w:t>2.5.4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F1C80" w14:textId="77777777" w:rsidR="00EE4DE6" w:rsidRPr="007F068F" w:rsidRDefault="00EE4DE6" w:rsidP="00EE4DE6">
            <w:r>
              <w:t>Система видеонаблюдения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53DC7" w14:textId="2D48D565" w:rsidR="00EE4DE6" w:rsidRDefault="00F3731A" w:rsidP="00F3731A">
            <w:pPr>
              <w:jc w:val="both"/>
            </w:pPr>
            <w:r>
              <w:t xml:space="preserve">    </w:t>
            </w:r>
            <w:r w:rsidR="00EE4DE6">
              <w:t xml:space="preserve">Предусмотреть обзорное видеонаблюдение за территорией въезда/выезда автомобильного транспорта, воротами (шлагбаумом), зоной входа в технологическое КПП, в помещении, предназначенном для размещения должностных лиц таможенного органа, осуществляющих таможенный контроль. Расположение обзора камер видеонаблюдения должно обеспечивать визуальный контроль за содержимым кузовов грузового транспорта, грузовых прицепов и т.д., а также позволять идентифицировать транспортное средство и номерные знаки при проезде через технологическое КПП. </w:t>
            </w:r>
          </w:p>
          <w:p w14:paraId="75BFEEFB" w14:textId="3315C7FA" w:rsidR="00EE4DE6" w:rsidRDefault="00F3731A" w:rsidP="00F3731A">
            <w:pPr>
              <w:jc w:val="both"/>
            </w:pPr>
            <w:r>
              <w:t xml:space="preserve">    </w:t>
            </w:r>
            <w:r w:rsidR="00EE4DE6">
              <w:t xml:space="preserve">Характеристики камер видеонаблюдения должны позволять уверенно определить номерные знаки транспортного средства в зоне обзора въезда/выезда автомобильного транспорта, ворот (шлагбаума), наличие грузов в открытом кузове грузового транспорта (в грузовом прицепе), человека по фигуре и одежде в зоне обзора помещений и входа КПП, в любое время суток при температуре окружающей среды от -40 до +50 °С, независимо от времени суток, погодных и климатических условий. </w:t>
            </w:r>
          </w:p>
          <w:p w14:paraId="5F3FFE68" w14:textId="77777777" w:rsidR="00EE4DE6" w:rsidRDefault="00EE4DE6" w:rsidP="00F3731A">
            <w:pPr>
              <w:jc w:val="both"/>
            </w:pPr>
            <w:r>
              <w:t xml:space="preserve">Камеры видеонаблюдения должны поддерживать питание по стандарту </w:t>
            </w:r>
            <w:proofErr w:type="spellStart"/>
            <w:r>
              <w:t>PoE</w:t>
            </w:r>
            <w:proofErr w:type="spellEnd"/>
            <w:r>
              <w:t>. Предусмотреть размещение коммутатора и инжекторов питания системы видеонаблюдения в металлическом запираемом шкафу вместе с телекоммуникационным оборудованием КПП, с подключением к ИБП.</w:t>
            </w:r>
          </w:p>
          <w:p w14:paraId="350FB2ED" w14:textId="5951DD41" w:rsidR="00EE4DE6" w:rsidRDefault="00F3731A" w:rsidP="00F3731A">
            <w:pPr>
              <w:jc w:val="both"/>
            </w:pPr>
            <w:r>
              <w:t xml:space="preserve">    </w:t>
            </w:r>
            <w:r w:rsidR="00EE4DE6">
              <w:t xml:space="preserve">Предусмотреть установку IP видеорегистратора (сервера видеонаблюдения), совместимого с существующей системой видеонаблюдения таможенного органа на объектах существующего автомобильного КПП и в здании АДЦ-2, в серверном шкафу серверного помещения автомобильного КПП. </w:t>
            </w:r>
          </w:p>
          <w:p w14:paraId="364FEB17" w14:textId="77777777" w:rsidR="00EE4DE6" w:rsidRPr="007F068F" w:rsidRDefault="00EE4DE6" w:rsidP="00F3731A">
            <w:pPr>
              <w:jc w:val="both"/>
            </w:pPr>
            <w:r>
              <w:t>Глубина общего архива записей со всех подключенных камер видеонаблюдения должна составлять не менее 30 дней.</w:t>
            </w:r>
          </w:p>
        </w:tc>
      </w:tr>
      <w:tr w:rsidR="00EE4DE6" w:rsidRPr="00451C62" w14:paraId="4BCCAA33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B868" w14:textId="77777777" w:rsidR="00EE4DE6" w:rsidRPr="00451C62" w:rsidRDefault="0067519E" w:rsidP="00EE4DE6">
            <w:r>
              <w:t>2.5.5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4539" w14:textId="77777777" w:rsidR="00EE4DE6" w:rsidRPr="0067519E" w:rsidRDefault="00EE4DE6" w:rsidP="00EE4DE6">
            <w:pPr>
              <w:pStyle w:val="af"/>
              <w:rPr>
                <w:rFonts w:cs="Times New Roman"/>
                <w:color w:val="auto"/>
                <w:lang w:val="ru-RU"/>
              </w:rPr>
            </w:pPr>
            <w:r w:rsidRPr="0067519E">
              <w:rPr>
                <w:rFonts w:cs="Times New Roman"/>
                <w:color w:val="auto"/>
                <w:lang w:val="ru-RU"/>
              </w:rPr>
              <w:t>Структурированная кабельная система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7493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lang w:val="ru-RU"/>
              </w:rPr>
            </w:pPr>
            <w:r w:rsidRPr="00451C62">
              <w:rPr>
                <w:lang w:val="ru-RU"/>
              </w:rPr>
              <w:t>СКС должна соответствовать п. 20 Требований к обустройству и оборудованию земельных участков, предоставленных резидентам особой экономической зоны, в случаях, предусмотренных частью 4 статьи 37.2 Федерального закона от 22 июля 2005 г. № 116-ФЗ «Об особых экономических зонах в Российской Федерации» (далее – Требования к ОЭЗ).</w:t>
            </w:r>
          </w:p>
          <w:p w14:paraId="5E9CEF36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Fonts w:ascii="Times New Roman" w:hAnsi="Times New Roman"/>
                <w:lang w:val="ru-RU"/>
              </w:rPr>
            </w:pPr>
            <w:r w:rsidRPr="00451C62">
              <w:rPr>
                <w:rFonts w:ascii="Times New Roman" w:hAnsi="Times New Roman"/>
                <w:lang w:val="ru-RU"/>
              </w:rPr>
              <w:t xml:space="preserve">На рабочем месте предусмотреть установку </w:t>
            </w:r>
            <w:proofErr w:type="spellStart"/>
            <w:r w:rsidRPr="00451C62">
              <w:rPr>
                <w:rFonts w:ascii="Times New Roman" w:hAnsi="Times New Roman"/>
                <w:lang w:val="ru-RU"/>
              </w:rPr>
              <w:t>двухпортовой</w:t>
            </w:r>
            <w:proofErr w:type="spellEnd"/>
            <w:r w:rsidRPr="00451C62">
              <w:rPr>
                <w:rFonts w:ascii="Times New Roman" w:hAnsi="Times New Roman"/>
                <w:lang w:val="ru-RU"/>
              </w:rPr>
              <w:t xml:space="preserve"> информационной розетки с внешним интерфейсом </w:t>
            </w:r>
            <w:r w:rsidRPr="00451C62">
              <w:rPr>
                <w:rFonts w:ascii="Times New Roman" w:hAnsi="Times New Roman"/>
              </w:rPr>
              <w:t>RJ</w:t>
            </w:r>
            <w:r w:rsidRPr="00451C62">
              <w:rPr>
                <w:rFonts w:ascii="Times New Roman" w:hAnsi="Times New Roman"/>
                <w:lang w:val="ru-RU"/>
              </w:rPr>
              <w:t>-45 (один порт для ЛВС, один порт для телефонной сети) и две розетки гарантированного и бытового электропитания.</w:t>
            </w:r>
          </w:p>
          <w:p w14:paraId="4591D338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Fonts w:ascii="Times New Roman" w:hAnsi="Times New Roman"/>
                <w:lang w:val="ru-RU"/>
              </w:rPr>
            </w:pPr>
            <w:r w:rsidRPr="00451C62">
              <w:rPr>
                <w:lang w:val="ru-RU"/>
              </w:rPr>
              <w:t>Предусмотреть строительство отдельной волоконно-оптической линии связи между зданием технологического КПП и серверным помещением, размещенным в существующем автомобильном КПП, для нужд таможенного органа.</w:t>
            </w:r>
          </w:p>
          <w:p w14:paraId="0660D4B4" w14:textId="77777777" w:rsidR="00EE4DE6" w:rsidRPr="002F26A1" w:rsidRDefault="00EE4DE6" w:rsidP="00EE4DE6">
            <w:pPr>
              <w:pStyle w:val="12"/>
              <w:ind w:firstLine="228"/>
              <w:jc w:val="both"/>
              <w:rPr>
                <w:lang w:val="ru-RU"/>
              </w:rPr>
            </w:pPr>
            <w:r w:rsidRPr="00451C62">
              <w:rPr>
                <w:lang w:val="ru-RU"/>
              </w:rPr>
              <w:t xml:space="preserve">На созданную СКС должна быть предоставлена гарантия производителя </w:t>
            </w:r>
            <w:r w:rsidRPr="00013898">
              <w:rPr>
                <w:lang w:val="ru-RU"/>
              </w:rPr>
              <w:t xml:space="preserve">на срок не менее 15 лет </w:t>
            </w:r>
            <w:r w:rsidRPr="00451C62">
              <w:rPr>
                <w:lang w:val="ru-RU"/>
              </w:rPr>
              <w:t>с момента сдачи ее в эксплуатацию с предоставлением соответствующего сертификата от производителя.</w:t>
            </w:r>
          </w:p>
        </w:tc>
      </w:tr>
      <w:tr w:rsidR="00EE4DE6" w:rsidRPr="00451C62" w14:paraId="451857BA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31D6" w14:textId="77777777" w:rsidR="00EE4DE6" w:rsidRPr="00451C62" w:rsidRDefault="0067519E" w:rsidP="00EE4DE6">
            <w:r>
              <w:t>2.5.6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80E8" w14:textId="77777777" w:rsidR="00EE4DE6" w:rsidRPr="00451C62" w:rsidRDefault="00EE4DE6" w:rsidP="00EE4DE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Локальная вычислительная сеть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3DE4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Fonts w:ascii="Times New Roman" w:hAnsi="Times New Roman"/>
                <w:lang w:val="ru-RU"/>
              </w:rPr>
            </w:pPr>
            <w:r w:rsidRPr="00451C62">
              <w:rPr>
                <w:rFonts w:ascii="Times New Roman" w:hAnsi="Times New Roman"/>
                <w:lang w:val="ru-RU"/>
              </w:rPr>
              <w:t>Локальная вычислительная сеть должна соответствовать п. 21 Требований к ОЭЗ.</w:t>
            </w:r>
          </w:p>
          <w:p w14:paraId="6A6F262C" w14:textId="77777777" w:rsidR="00EE4DE6" w:rsidRPr="002F26A1" w:rsidRDefault="00EE4DE6" w:rsidP="00EE4DE6">
            <w:pPr>
              <w:pStyle w:val="12"/>
              <w:ind w:firstLine="228"/>
              <w:jc w:val="both"/>
              <w:rPr>
                <w:rFonts w:ascii="Times New Roman" w:hAnsi="Times New Roman"/>
                <w:lang w:val="ru-RU"/>
              </w:rPr>
            </w:pPr>
            <w:r w:rsidRPr="00451C62">
              <w:rPr>
                <w:rFonts w:ascii="Times New Roman" w:hAnsi="Times New Roman"/>
                <w:lang w:val="ru-RU"/>
              </w:rPr>
              <w:t>Для должностного лица таможенного органа в технологическом КПП предусмотреть автоматизированное рабочее место (далее – АРМ) и АРМ видеонаблюдения, оборудованные источником бесперебойного питания (далее – ИБП), телефонный аппарат.</w:t>
            </w:r>
          </w:p>
        </w:tc>
      </w:tr>
      <w:tr w:rsidR="00EE4DE6" w:rsidRPr="00451C62" w14:paraId="4F855E80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A4A12" w14:textId="77777777" w:rsidR="00EE4DE6" w:rsidRPr="00451C62" w:rsidRDefault="0067519E" w:rsidP="00EE4DE6">
            <w:r>
              <w:t>2.5.7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863AA" w14:textId="77777777" w:rsidR="00EE4DE6" w:rsidRPr="00451C62" w:rsidRDefault="00EE4DE6" w:rsidP="00EE4DE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Система связи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4367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Fonts w:ascii="Times New Roman" w:hAnsi="Times New Roman"/>
                <w:lang w:val="ru-RU"/>
              </w:rPr>
            </w:pPr>
            <w:r w:rsidRPr="00451C62">
              <w:rPr>
                <w:lang w:val="ru-RU"/>
              </w:rPr>
              <w:t xml:space="preserve">Оснастить системой связи рабочее место, расположенное в КПП. Для организации ведомственной телефонной связи и передачи данных предусмотреть установку </w:t>
            </w:r>
            <w:r w:rsidRPr="00451C62">
              <w:rPr>
                <w:rFonts w:ascii="Times New Roman" w:hAnsi="Times New Roman"/>
                <w:lang w:val="ru-RU"/>
              </w:rPr>
              <w:t xml:space="preserve">оборудования, совместимого с телекоммуникационным оборудованием производства компаний Cisco и </w:t>
            </w:r>
            <w:proofErr w:type="spellStart"/>
            <w:r w:rsidRPr="00451C62">
              <w:rPr>
                <w:rFonts w:ascii="Times New Roman" w:hAnsi="Times New Roman"/>
                <w:lang w:val="ru-RU"/>
              </w:rPr>
              <w:t>Элтекс</w:t>
            </w:r>
            <w:proofErr w:type="spellEnd"/>
            <w:r w:rsidRPr="00451C62">
              <w:rPr>
                <w:rFonts w:ascii="Times New Roman" w:hAnsi="Times New Roman"/>
                <w:lang w:val="ru-RU"/>
              </w:rPr>
              <w:t>, применяемым в ведомственной интегрированной телекоммуникационной сети (ВИТС) ФТС России.</w:t>
            </w:r>
            <w:r w:rsidRPr="00451C62">
              <w:rPr>
                <w:lang w:val="ru-RU"/>
              </w:rPr>
              <w:t xml:space="preserve"> </w:t>
            </w:r>
            <w:r w:rsidRPr="00451C62">
              <w:rPr>
                <w:rFonts w:ascii="Times New Roman" w:hAnsi="Times New Roman"/>
                <w:lang w:val="ru-RU"/>
              </w:rPr>
              <w:t>Телекоммуникационное оборудование в технологическом КПП разместить в телекоммуникационном запираемом шкафу, оборудованным отдельным ИБП.</w:t>
            </w:r>
          </w:p>
          <w:p w14:paraId="391AADAB" w14:textId="77777777" w:rsidR="00EE4DE6" w:rsidRPr="00451C62" w:rsidRDefault="00EE4DE6" w:rsidP="00EE4DE6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Обеспечить подключение рабочего места к ЛВС таможенного органа на территории ОЭЗ ППТ «Липецк», расположенного в Елецком районе.</w:t>
            </w:r>
          </w:p>
        </w:tc>
      </w:tr>
      <w:tr w:rsidR="00EE4DE6" w:rsidRPr="00451C62" w14:paraId="73958D78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7251F" w14:textId="77777777" w:rsidR="00EE4DE6" w:rsidRPr="00451C62" w:rsidRDefault="0067519E" w:rsidP="00EE4DE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8012F" w14:textId="77777777" w:rsidR="00EE4DE6" w:rsidRPr="00B33D7A" w:rsidRDefault="00EE4DE6" w:rsidP="00EE4DE6">
            <w:pPr>
              <w:pStyle w:val="af"/>
              <w:rPr>
                <w:rFonts w:cs="Times New Roman"/>
                <w:b/>
                <w:color w:val="auto"/>
                <w:highlight w:val="green"/>
                <w:lang w:val="ru-RU"/>
              </w:rPr>
            </w:pPr>
            <w:r w:rsidRPr="00D62174">
              <w:rPr>
                <w:rFonts w:cs="Times New Roman"/>
                <w:b/>
                <w:color w:val="auto"/>
                <w:lang w:val="ru-RU"/>
              </w:rPr>
              <w:t>Сведения об инженерном оборудовании и сетях инженерно-технического обеспечения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4249A1" w14:textId="77777777" w:rsidR="00EE4DE6" w:rsidRPr="00451C62" w:rsidRDefault="00EE4DE6" w:rsidP="00EE4DE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rFonts w:eastAsia="Simplex" w:cs="Simplex"/>
                <w:kern w:val="3"/>
                <w:lang w:eastAsia="zh-CN" w:bidi="hi-IN"/>
              </w:rPr>
              <w:t xml:space="preserve">Системы инженерно-технического обеспечения и трассировку сетей разработать в соответствии с </w:t>
            </w:r>
            <w:r w:rsidRPr="00451C62">
              <w:rPr>
                <w:spacing w:val="-2"/>
              </w:rPr>
              <w:t>утверждённым проектом планировки территории и уточнить с обоснованием принятых решений.</w:t>
            </w:r>
          </w:p>
          <w:p w14:paraId="170F925D" w14:textId="77777777" w:rsidR="00EE4DE6" w:rsidRPr="00451C62" w:rsidRDefault="00EE4DE6" w:rsidP="00EE4DE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При проектировании сетей и сооружений предусмотреть прогрессивные технические решения, механизацию трудоёмких работ, автоматизацию технологических процессов и максимальную индустриализацию строительно-монтажных работ за счёт применения сборных конструкций, стандартных и типовых изделий и деталей.</w:t>
            </w:r>
          </w:p>
          <w:p w14:paraId="4B6EAA6A" w14:textId="77777777" w:rsidR="00EE4DE6" w:rsidRPr="00451C62" w:rsidRDefault="00EE4DE6" w:rsidP="00EE4DE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Проектируемые системы должны обеспечивать нормативный уровень надёжности и безопасности эксплуатации.</w:t>
            </w:r>
          </w:p>
          <w:p w14:paraId="6F8C79EC" w14:textId="77777777" w:rsidR="00EE4DE6" w:rsidRPr="00451C62" w:rsidRDefault="00EE4DE6" w:rsidP="00EE4DE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Должно быть обеспечено соблюдение:</w:t>
            </w:r>
          </w:p>
          <w:p w14:paraId="7B2E55A1" w14:textId="77777777" w:rsidR="00EE4DE6" w:rsidRPr="00451C62" w:rsidRDefault="00EE4DE6" w:rsidP="00EE4DE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требований технических регламентов, в том числе требований механической, пожарной и иной безопасности, требований энергетической эффективности, требований оснащенности зданий и сооружений приборами учёта используемых энергетических ресурсов;</w:t>
            </w:r>
          </w:p>
          <w:p w14:paraId="3B980E47" w14:textId="77777777" w:rsidR="00EE4DE6" w:rsidRPr="00451C62" w:rsidRDefault="00EE4DE6" w:rsidP="00F5720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санитарно-эпидемиологических требований, требований в области охраны окружающей среды, требований к обеспечению надёжности и безопасности электроэнергетических систем и объектов электроэнергетики, требований антитеррористической защищенности объектов;</w:t>
            </w:r>
          </w:p>
          <w:p w14:paraId="53689F52" w14:textId="77777777" w:rsidR="00EE4DE6" w:rsidRPr="00451C62" w:rsidRDefault="00EE4DE6" w:rsidP="00F5720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требований к процессам проектирования, строительства, монтажа, наладки, эксплуатации зданий и сооружений;</w:t>
            </w:r>
          </w:p>
          <w:p w14:paraId="6FB4EB59" w14:textId="77777777" w:rsidR="00EE4DE6" w:rsidRDefault="00EE4DE6" w:rsidP="00F5720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451C62">
              <w:rPr>
                <w:spacing w:val="-2"/>
              </w:rPr>
              <w:t>- требований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      </w:r>
          </w:p>
          <w:p w14:paraId="0AB59804" w14:textId="6FBBA906" w:rsidR="00A9665D" w:rsidRPr="00451C62" w:rsidRDefault="00EF3331" w:rsidP="00BD754E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EF3331">
              <w:rPr>
                <w:spacing w:val="-2"/>
              </w:rPr>
              <w:t>Запроектировать контрольно-пропускной пункт</w:t>
            </w:r>
            <w:r>
              <w:rPr>
                <w:spacing w:val="-2"/>
              </w:rPr>
              <w:t xml:space="preserve"> охраны</w:t>
            </w:r>
            <w:r w:rsidRPr="00EF3331">
              <w:rPr>
                <w:spacing w:val="-2"/>
              </w:rPr>
              <w:t xml:space="preserve"> (КПП) типа бытового вагончика с системой водоснабжения и хозбытовой канализацией.</w:t>
            </w:r>
          </w:p>
        </w:tc>
      </w:tr>
      <w:tr w:rsidR="00A9665D" w:rsidRPr="00451C62" w14:paraId="63981EC6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3F73" w14:textId="15CB4369" w:rsidR="00A9665D" w:rsidRDefault="00A9665D" w:rsidP="00EE4DE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2.6.1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EFB78" w14:textId="05D3FBD2" w:rsidR="00A9665D" w:rsidRPr="00BD754E" w:rsidRDefault="00A9665D" w:rsidP="00EE4DE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BD754E">
              <w:rPr>
                <w:rFonts w:cs="Times New Roman"/>
                <w:b/>
                <w:color w:val="auto"/>
                <w:lang w:val="ru-RU"/>
              </w:rPr>
              <w:t>Сети наружного освещения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A785" w14:textId="77777777" w:rsidR="00A9665D" w:rsidRPr="00BD754E" w:rsidRDefault="00A9665D" w:rsidP="00A9665D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BD754E">
              <w:rPr>
                <w:rStyle w:val="FontStyle52"/>
                <w:sz w:val="24"/>
                <w:szCs w:val="24"/>
              </w:rPr>
              <w:t xml:space="preserve">Применить опоры оцинкованные гранёные с кронштейнами консольного типа. Применить </w:t>
            </w:r>
            <w:r w:rsidRPr="00BD754E">
              <w:t xml:space="preserve">светодиодные светильники с функцией </w:t>
            </w:r>
            <w:proofErr w:type="spellStart"/>
            <w:r w:rsidRPr="00BD754E">
              <w:t>диммирования</w:t>
            </w:r>
            <w:proofErr w:type="spellEnd"/>
            <w:r w:rsidRPr="00BD754E">
              <w:t xml:space="preserve"> до 40% или другие с аналогичными характеристиками. Производителя светильников согласовать на этапе проектирования.</w:t>
            </w:r>
          </w:p>
          <w:p w14:paraId="0271D229" w14:textId="5209E303" w:rsidR="00A9665D" w:rsidRPr="00BD754E" w:rsidRDefault="00A9665D" w:rsidP="00BD754E">
            <w:pPr>
              <w:tabs>
                <w:tab w:val="left" w:pos="464"/>
              </w:tabs>
              <w:ind w:right="85" w:firstLine="230"/>
              <w:jc w:val="both"/>
              <w:rPr>
                <w:rFonts w:eastAsia="Simplex" w:cs="Simplex"/>
                <w:kern w:val="3"/>
                <w:lang w:eastAsia="zh-CN" w:bidi="hi-IN"/>
              </w:rPr>
            </w:pPr>
            <w:r w:rsidRPr="00BD754E">
              <w:t>Предусмотреть шкафы наружного освещения с возможностью дистанционного контроля и управления силовым оборудованием, опроса счётчика электроэнергии, включения/отключения ночного и вечернего режимов. Для передачи данных предусмотреть наличие Ethernet интерфейса и GSM/GPRS модема. Для возможности включения шкафов наружного освещения в автоматизированную систему АСУНО в ЦУС ОЭЗ ППТ «Липецк» применить шкафы, аналогичные уже используемым.</w:t>
            </w:r>
          </w:p>
        </w:tc>
      </w:tr>
      <w:tr w:rsidR="00EE4DE6" w:rsidRPr="00451C62" w14:paraId="10F86156" w14:textId="77777777" w:rsidTr="007E6095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12164" w14:textId="77777777" w:rsidR="00EE4DE6" w:rsidRPr="00451C62" w:rsidRDefault="00EE4DE6" w:rsidP="00EE4DE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2.7.1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4AC946" w14:textId="77777777" w:rsidR="00EE4DE6" w:rsidRPr="00451C62" w:rsidRDefault="00EE4DE6" w:rsidP="00EE4DE6">
            <w:pPr>
              <w:pStyle w:val="af"/>
              <w:rPr>
                <w:rFonts w:cs="Times New Roman"/>
                <w:b/>
                <w:color w:val="FF0000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Сети электроснабжения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87B5E" w14:textId="77777777" w:rsidR="00EE4DE6" w:rsidRPr="00451C62" w:rsidRDefault="00EE4DE6" w:rsidP="00EE4DE6">
            <w:pPr>
              <w:ind w:firstLine="228"/>
              <w:jc w:val="both"/>
            </w:pPr>
            <w:r w:rsidRPr="00451C62">
              <w:t>1. Проектирование сетей электроснабжения выполнить на основании утверждённого проекта планировки.</w:t>
            </w:r>
          </w:p>
          <w:p w14:paraId="7E417F11" w14:textId="77777777" w:rsidR="00CF17EB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2</w:t>
            </w:r>
            <w:r w:rsidR="00CF17EB">
              <w:rPr>
                <w:rStyle w:val="FontStyle52"/>
                <w:sz w:val="24"/>
                <w:szCs w:val="24"/>
              </w:rPr>
              <w:t>.</w:t>
            </w:r>
            <w:r w:rsidR="00CF17EB">
              <w:rPr>
                <w:rStyle w:val="FontStyle52"/>
                <w:sz w:val="24"/>
                <w:szCs w:val="24"/>
              </w:rPr>
              <w:tab/>
              <w:t xml:space="preserve">Источник </w:t>
            </w:r>
            <w:r w:rsidR="00EE4DE6" w:rsidRPr="00451C62">
              <w:rPr>
                <w:rStyle w:val="FontStyle52"/>
                <w:sz w:val="24"/>
                <w:szCs w:val="24"/>
              </w:rPr>
              <w:t>электроснабжения</w:t>
            </w:r>
            <w:r w:rsidR="00CF17EB">
              <w:rPr>
                <w:rStyle w:val="FontStyle52"/>
                <w:sz w:val="24"/>
                <w:szCs w:val="24"/>
              </w:rPr>
              <w:t xml:space="preserve"> Р</w:t>
            </w:r>
            <w:r w:rsidR="00293122">
              <w:rPr>
                <w:rStyle w:val="FontStyle52"/>
                <w:sz w:val="24"/>
                <w:szCs w:val="24"/>
              </w:rPr>
              <w:t>Т</w:t>
            </w:r>
            <w:r w:rsidR="00CF17EB">
              <w:rPr>
                <w:rStyle w:val="FontStyle52"/>
                <w:sz w:val="24"/>
                <w:szCs w:val="24"/>
              </w:rPr>
              <w:t xml:space="preserve">П №5 </w:t>
            </w:r>
            <w:r>
              <w:rPr>
                <w:rStyle w:val="FontStyle52"/>
                <w:sz w:val="24"/>
                <w:szCs w:val="24"/>
              </w:rPr>
              <w:t xml:space="preserve">- </w:t>
            </w:r>
            <w:r w:rsidR="00CF17EB" w:rsidRPr="00CF17EB">
              <w:rPr>
                <w:rStyle w:val="FontStyle52"/>
                <w:sz w:val="24"/>
                <w:szCs w:val="24"/>
              </w:rPr>
              <w:t xml:space="preserve">ПС 110/10 </w:t>
            </w:r>
            <w:proofErr w:type="spellStart"/>
            <w:r w:rsidR="00CF17EB" w:rsidRPr="00CF17EB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="00CF17EB" w:rsidRPr="00CF17EB">
              <w:rPr>
                <w:rStyle w:val="FontStyle52"/>
                <w:sz w:val="24"/>
                <w:szCs w:val="24"/>
              </w:rPr>
              <w:t xml:space="preserve"> «ОЭЗ Елец 1»</w:t>
            </w:r>
            <w:r>
              <w:rPr>
                <w:rStyle w:val="FontStyle52"/>
                <w:sz w:val="24"/>
                <w:szCs w:val="24"/>
              </w:rPr>
              <w:t>.</w:t>
            </w:r>
          </w:p>
          <w:p w14:paraId="31B498AD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3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 xml:space="preserve">Обосновать принятую проектом схему электроснабжения. </w:t>
            </w:r>
          </w:p>
          <w:p w14:paraId="7851F518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4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>Указать количество электроприёмников, их установленную и расчётную мощность.</w:t>
            </w:r>
          </w:p>
          <w:p w14:paraId="7B348829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5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>Обосновать принятую проектом категорию надёжности электроснабжения.</w:t>
            </w:r>
          </w:p>
          <w:p w14:paraId="29588335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uppressAutoHyphens/>
              <w:snapToGrid w:val="0"/>
              <w:spacing w:line="274" w:lineRule="exact"/>
              <w:ind w:firstLine="300"/>
              <w:rPr>
                <w:rFonts w:eastAsia="Times New Roman"/>
                <w:bCs/>
                <w:lang w:eastAsia="ar-SA"/>
              </w:rPr>
            </w:pPr>
            <w:r>
              <w:rPr>
                <w:rStyle w:val="FontStyle52"/>
                <w:sz w:val="24"/>
                <w:szCs w:val="24"/>
              </w:rPr>
              <w:t>6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 xml:space="preserve"> Магистральные сети электроснабжения выполнить из кабеля с изоляцией из сшитого полиэтилена в траншеях. Механическую защиту кабельных линий в траншеях выполнить из </w:t>
            </w:r>
            <w:r w:rsidR="00EE4DE6" w:rsidRPr="00451C62">
              <w:rPr>
                <w:szCs w:val="28"/>
              </w:rPr>
              <w:t>полиэтиленовых защитно-сигнальных листов (ЛПЗС)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. Прокладку кабеля под автомобильными дорогами вести в жёстких гладкостенных полимерных трубах (производителя трубы согласовать на этапе проектирования). Механическую защиту кабеля на высоте до 2,5 м выполнять в металлических лотках или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ультрафиолетостойких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 ПНД тубах с толщиной стенки не менее 10 мм. </w:t>
            </w:r>
          </w:p>
          <w:p w14:paraId="43AE5AE6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uppressAutoHyphens/>
              <w:snapToGrid w:val="0"/>
              <w:spacing w:line="274" w:lineRule="exact"/>
              <w:ind w:firstLine="300"/>
              <w:rPr>
                <w:rFonts w:eastAsia="Times New Roman"/>
                <w:bCs/>
                <w:lang w:eastAsia="ar-SA"/>
              </w:rPr>
            </w:pPr>
            <w:r w:rsidRPr="00451C62">
              <w:rPr>
                <w:rFonts w:eastAsia="Times New Roman"/>
                <w:bCs/>
                <w:lang w:eastAsia="ar-SA"/>
              </w:rPr>
              <w:t xml:space="preserve">Крепление кабеля к </w:t>
            </w:r>
            <w:proofErr w:type="spellStart"/>
            <w:r w:rsidRPr="00451C62">
              <w:rPr>
                <w:rFonts w:eastAsia="Times New Roman"/>
                <w:bCs/>
                <w:lang w:eastAsia="ar-SA"/>
              </w:rPr>
              <w:t>кабеленесущим</w:t>
            </w:r>
            <w:proofErr w:type="spellEnd"/>
            <w:r w:rsidRPr="00451C62">
              <w:rPr>
                <w:rFonts w:eastAsia="Times New Roman"/>
                <w:bCs/>
                <w:lang w:eastAsia="ar-SA"/>
              </w:rPr>
              <w:t xml:space="preserve"> конструкциям внутри помещений ТП</w:t>
            </w:r>
            <w:r w:rsidR="00737B20">
              <w:rPr>
                <w:rFonts w:eastAsia="Times New Roman"/>
                <w:bCs/>
                <w:lang w:eastAsia="ar-SA"/>
              </w:rPr>
              <w:t xml:space="preserve"> №6</w:t>
            </w:r>
            <w:r w:rsidRPr="00451C62">
              <w:rPr>
                <w:rFonts w:eastAsia="Times New Roman"/>
                <w:bCs/>
                <w:lang w:eastAsia="ar-SA"/>
              </w:rPr>
              <w:t xml:space="preserve"> выполнять полиамидными кабельными креплениями. Полиамидные кабельные крепления должны иметь аттестацию/проверку качества в НТЦ ФСК ЕЭС. Антикоррозийное покрытие Способ установки кабельных конструкций: кабельные стойки с шагом 1 м и креплением на них кабельных полок. Расстояние между полками по вертикали выбрать с возможностью беспрепятственной замены полиамидного кабельного хомута высотой не менее 17 см. Производителя </w:t>
            </w:r>
            <w:proofErr w:type="spellStart"/>
            <w:r w:rsidRPr="00451C62">
              <w:rPr>
                <w:rFonts w:eastAsia="Times New Roman"/>
                <w:bCs/>
                <w:lang w:eastAsia="ar-SA"/>
              </w:rPr>
              <w:t>кабеленесущих</w:t>
            </w:r>
            <w:proofErr w:type="spellEnd"/>
            <w:r w:rsidRPr="00451C62">
              <w:rPr>
                <w:rFonts w:eastAsia="Times New Roman"/>
                <w:bCs/>
                <w:lang w:eastAsia="ar-SA"/>
              </w:rPr>
              <w:t xml:space="preserve"> систем согласовать с Заказчиком на этапе проектирования.</w:t>
            </w:r>
          </w:p>
          <w:p w14:paraId="12E210CF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F17EB">
              <w:rPr>
                <w:szCs w:val="28"/>
              </w:rPr>
              <w:t>.  На питающей Р</w:t>
            </w:r>
            <w:r w:rsidR="00293122">
              <w:rPr>
                <w:szCs w:val="28"/>
              </w:rPr>
              <w:t>Т</w:t>
            </w:r>
            <w:r w:rsidR="00CF17EB">
              <w:rPr>
                <w:szCs w:val="28"/>
              </w:rPr>
              <w:t xml:space="preserve">П №5 </w:t>
            </w:r>
            <w:r w:rsidR="00EE4DE6" w:rsidRPr="00451C62">
              <w:rPr>
                <w:szCs w:val="28"/>
              </w:rPr>
              <w:t xml:space="preserve">кабельной линии 10 </w:t>
            </w:r>
            <w:proofErr w:type="spellStart"/>
            <w:r w:rsidR="00EE4DE6" w:rsidRPr="00451C62">
              <w:rPr>
                <w:szCs w:val="28"/>
              </w:rPr>
              <w:t>кВ</w:t>
            </w:r>
            <w:proofErr w:type="spellEnd"/>
            <w:r w:rsidR="00EE4DE6" w:rsidRPr="00451C62">
              <w:rPr>
                <w:szCs w:val="28"/>
              </w:rPr>
              <w:t xml:space="preserve"> предусмотреть нагрузку до 20 МВт. </w:t>
            </w:r>
          </w:p>
          <w:p w14:paraId="05AB9438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8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>Разработать принципиальные схемы электроснабжения от основного, дополнительного и (по необходимости) резервного источников электроснабжения.</w:t>
            </w:r>
          </w:p>
          <w:p w14:paraId="2261D29B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9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>Разработать технические решения по компенсации реактивной мощности.</w:t>
            </w:r>
          </w:p>
          <w:p w14:paraId="1DD948DF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>
              <w:rPr>
                <w:rStyle w:val="FontStyle52"/>
                <w:sz w:val="24"/>
                <w:szCs w:val="24"/>
              </w:rPr>
              <w:t>10</w:t>
            </w:r>
            <w:r w:rsidR="00EE4DE6" w:rsidRPr="00451C62">
              <w:rPr>
                <w:rStyle w:val="FontStyle52"/>
                <w:sz w:val="24"/>
                <w:szCs w:val="24"/>
              </w:rPr>
              <w:t xml:space="preserve">. Произвести расчёт токов короткого замыкания и нагрузок. По результатам расчётов нагрузок и токов короткого замыкания </w:t>
            </w:r>
            <w:r w:rsidR="00EE4DE6" w:rsidRPr="00451C62">
              <w:t>провести выбор параметров оборудования, сечения линий электропередачи, ошиновок объектов электроснабжения.</w:t>
            </w:r>
          </w:p>
          <w:p w14:paraId="5F94A4C5" w14:textId="05D29A4A" w:rsidR="00B12F66" w:rsidRDefault="0053597E" w:rsidP="00EE4DE6">
            <w:pPr>
              <w:pStyle w:val="Style16"/>
              <w:widowControl/>
              <w:tabs>
                <w:tab w:val="left" w:pos="494"/>
              </w:tabs>
              <w:suppressAutoHyphens/>
              <w:snapToGrid w:val="0"/>
              <w:spacing w:line="274" w:lineRule="exact"/>
              <w:ind w:firstLine="300"/>
              <w:rPr>
                <w:rFonts w:eastAsia="Times New Roman"/>
                <w:bCs/>
                <w:lang w:eastAsia="ar-SA"/>
              </w:rPr>
            </w:pPr>
            <w:r>
              <w:t>11</w:t>
            </w:r>
            <w:r w:rsidR="00EE4DE6" w:rsidRPr="00451C62">
              <w:t xml:space="preserve">. </w:t>
            </w:r>
            <w:r w:rsidR="00EE79D2">
              <w:t xml:space="preserve">В 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ТП № </w:t>
            </w:r>
            <w:r w:rsidR="00D03101">
              <w:rPr>
                <w:rFonts w:eastAsia="Times New Roman"/>
                <w:bCs/>
                <w:lang w:eastAsia="ar-SA"/>
              </w:rPr>
              <w:t>6</w:t>
            </w:r>
            <w:r w:rsidR="00EE79D2">
              <w:rPr>
                <w:rFonts w:eastAsia="Times New Roman"/>
                <w:bCs/>
                <w:lang w:eastAsia="ar-SA"/>
              </w:rPr>
              <w:t xml:space="preserve"> п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ринять РУ 10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кВ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: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яч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. 10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кВ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 </w:t>
            </w:r>
            <w:r w:rsidR="00B12F66">
              <w:rPr>
                <w:rFonts w:eastAsia="Times New Roman"/>
                <w:bCs/>
                <w:lang w:val="en-US" w:eastAsia="ar-SA"/>
              </w:rPr>
              <w:t>RM</w:t>
            </w:r>
            <w:r w:rsidR="00B12F66" w:rsidRPr="00B12F66">
              <w:rPr>
                <w:rFonts w:eastAsia="Times New Roman"/>
                <w:bCs/>
                <w:lang w:eastAsia="ar-SA"/>
              </w:rPr>
              <w:t>-6</w:t>
            </w:r>
            <w:r w:rsidR="00EE4DE6" w:rsidRPr="00451C62">
              <w:rPr>
                <w:rStyle w:val="FontStyle52"/>
                <w:sz w:val="24"/>
                <w:szCs w:val="24"/>
              </w:rPr>
              <w:t xml:space="preserve"> или аналог (производителя аналога согласовать с Заказчиком на этапе проектирования)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, РЗА выполнить на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Sepam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 Schneider Electric</w:t>
            </w:r>
            <w:r w:rsidR="00B12F66">
              <w:rPr>
                <w:rFonts w:eastAsia="Times New Roman"/>
                <w:bCs/>
                <w:lang w:eastAsia="ar-SA"/>
              </w:rPr>
              <w:t xml:space="preserve"> или аналогах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 (</w:t>
            </w:r>
            <w:r w:rsidR="00EE79D2">
              <w:rPr>
                <w:rFonts w:eastAsia="Times New Roman"/>
                <w:bCs/>
                <w:lang w:eastAsia="ar-SA"/>
              </w:rPr>
              <w:t>производителя аналога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 согласовать с заказчиком на этапе проектировани</w:t>
            </w:r>
            <w:r w:rsidR="00B12F66">
              <w:rPr>
                <w:rFonts w:eastAsia="Times New Roman"/>
                <w:bCs/>
                <w:lang w:eastAsia="ar-SA"/>
              </w:rPr>
              <w:t>я</w:t>
            </w:r>
            <w:r w:rsidR="00B12F66" w:rsidRPr="00451C62">
              <w:rPr>
                <w:rFonts w:eastAsia="Times New Roman"/>
                <w:bCs/>
                <w:lang w:eastAsia="ar-SA"/>
              </w:rPr>
              <w:t>)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, количество </w:t>
            </w:r>
            <w:r w:rsidR="001B7E78">
              <w:rPr>
                <w:rFonts w:eastAsia="Times New Roman"/>
                <w:bCs/>
                <w:lang w:eastAsia="ar-SA"/>
              </w:rPr>
              <w:t xml:space="preserve">ячеек 10 </w:t>
            </w:r>
            <w:proofErr w:type="spellStart"/>
            <w:r w:rsidR="001B7E78">
              <w:rPr>
                <w:rFonts w:eastAsia="Times New Roman"/>
                <w:bCs/>
                <w:lang w:eastAsia="ar-SA"/>
              </w:rPr>
              <w:t>кВ</w:t>
            </w:r>
            <w:proofErr w:type="spellEnd"/>
            <w:r w:rsidR="001B7E78">
              <w:rPr>
                <w:rFonts w:eastAsia="Times New Roman"/>
                <w:bCs/>
                <w:lang w:eastAsia="ar-SA"/>
              </w:rPr>
              <w:t xml:space="preserve"> принять по 3</w:t>
            </w:r>
            <w:r>
              <w:rPr>
                <w:rFonts w:eastAsia="Times New Roman"/>
                <w:bCs/>
                <w:lang w:eastAsia="ar-SA"/>
              </w:rPr>
              <w:t xml:space="preserve"> шт. </w:t>
            </w:r>
            <w:r w:rsidR="00B12F66">
              <w:rPr>
                <w:rFonts w:eastAsia="Times New Roman"/>
                <w:bCs/>
                <w:lang w:eastAsia="ar-SA"/>
              </w:rPr>
              <w:t>на секцию</w:t>
            </w:r>
            <w:r w:rsidR="00B12F66" w:rsidRPr="00B12F66">
              <w:rPr>
                <w:rFonts w:eastAsia="Times New Roman"/>
                <w:bCs/>
                <w:lang w:eastAsia="ar-SA"/>
              </w:rPr>
              <w:t xml:space="preserve"> </w:t>
            </w:r>
            <w:r w:rsidR="00B12F66">
              <w:rPr>
                <w:rFonts w:eastAsia="Times New Roman"/>
                <w:bCs/>
                <w:lang w:eastAsia="ar-SA"/>
              </w:rPr>
              <w:t>шин. П</w:t>
            </w:r>
            <w:r w:rsidR="00CF17EB">
              <w:rPr>
                <w:rFonts w:eastAsia="Times New Roman"/>
                <w:bCs/>
                <w:lang w:eastAsia="ar-SA"/>
              </w:rPr>
              <w:t xml:space="preserve">роектом предусмотреть </w:t>
            </w:r>
            <w:r w:rsidR="00CF17EB" w:rsidRPr="0053597E">
              <w:rPr>
                <w:rFonts w:eastAsia="Times New Roman"/>
                <w:bCs/>
                <w:lang w:eastAsia="ar-SA"/>
              </w:rPr>
              <w:t>возм</w:t>
            </w:r>
            <w:r w:rsidRPr="0053597E">
              <w:rPr>
                <w:rFonts w:eastAsia="Times New Roman"/>
                <w:bCs/>
                <w:lang w:eastAsia="ar-SA"/>
              </w:rPr>
              <w:t>ожность установки</w:t>
            </w:r>
            <w:r w:rsidR="00D03101">
              <w:rPr>
                <w:rFonts w:eastAsia="Times New Roman"/>
                <w:bCs/>
                <w:lang w:eastAsia="ar-SA"/>
              </w:rPr>
              <w:t xml:space="preserve"> </w:t>
            </w:r>
            <w:r w:rsidR="00D03101" w:rsidRPr="00BD754E">
              <w:rPr>
                <w:rFonts w:eastAsia="Times New Roman"/>
                <w:bCs/>
                <w:lang w:eastAsia="ar-SA"/>
              </w:rPr>
              <w:t>2</w:t>
            </w:r>
            <w:r w:rsidRPr="0053597E">
              <w:rPr>
                <w:rFonts w:eastAsia="Times New Roman"/>
                <w:bCs/>
                <w:lang w:eastAsia="ar-SA"/>
              </w:rPr>
              <w:t xml:space="preserve"> доп</w:t>
            </w:r>
            <w:r w:rsidR="00EE79D2">
              <w:rPr>
                <w:rFonts w:eastAsia="Times New Roman"/>
                <w:bCs/>
                <w:lang w:eastAsia="ar-SA"/>
              </w:rPr>
              <w:t>олнительных</w:t>
            </w:r>
            <w:r w:rsidRPr="0053597E">
              <w:rPr>
                <w:rFonts w:eastAsia="Times New Roman"/>
                <w:bCs/>
                <w:lang w:eastAsia="ar-SA"/>
              </w:rPr>
              <w:t xml:space="preserve"> ячеек 10 </w:t>
            </w:r>
            <w:proofErr w:type="spellStart"/>
            <w:r w:rsidRPr="0053597E">
              <w:rPr>
                <w:rFonts w:eastAsia="Times New Roman"/>
                <w:bCs/>
                <w:lang w:eastAsia="ar-SA"/>
              </w:rPr>
              <w:t>к</w:t>
            </w:r>
            <w:r w:rsidR="00CF17EB" w:rsidRPr="0053597E">
              <w:rPr>
                <w:rFonts w:eastAsia="Times New Roman"/>
                <w:bCs/>
                <w:lang w:eastAsia="ar-SA"/>
              </w:rPr>
              <w:t>В</w:t>
            </w:r>
            <w:proofErr w:type="spellEnd"/>
            <w:r w:rsidRPr="0053597E">
              <w:rPr>
                <w:rFonts w:eastAsia="Times New Roman"/>
                <w:bCs/>
                <w:lang w:eastAsia="ar-SA"/>
              </w:rPr>
              <w:t xml:space="preserve"> </w:t>
            </w:r>
            <w:r w:rsidR="00EE4DE6" w:rsidRPr="0053597E">
              <w:rPr>
                <w:rFonts w:eastAsia="Times New Roman"/>
                <w:bCs/>
                <w:lang w:eastAsia="ar-SA"/>
              </w:rPr>
              <w:t>на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 каждую с</w:t>
            </w:r>
            <w:r w:rsidR="00B12F66">
              <w:rPr>
                <w:rFonts w:eastAsia="Times New Roman"/>
                <w:bCs/>
                <w:lang w:eastAsia="ar-SA"/>
              </w:rPr>
              <w:t xml:space="preserve">екцию </w:t>
            </w:r>
            <w:r w:rsidR="00EE4DE6" w:rsidRPr="00451C62">
              <w:rPr>
                <w:rFonts w:eastAsia="Times New Roman"/>
                <w:bCs/>
                <w:lang w:eastAsia="ar-SA"/>
              </w:rPr>
              <w:t>ш</w:t>
            </w:r>
            <w:r w:rsidR="00B12F66">
              <w:rPr>
                <w:rFonts w:eastAsia="Times New Roman"/>
                <w:bCs/>
                <w:lang w:eastAsia="ar-SA"/>
              </w:rPr>
              <w:t>ин.</w:t>
            </w:r>
          </w:p>
          <w:p w14:paraId="33CD4E35" w14:textId="4DFF8B6D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uppressAutoHyphens/>
              <w:snapToGrid w:val="0"/>
              <w:spacing w:line="274" w:lineRule="exact"/>
              <w:ind w:firstLine="300"/>
              <w:rPr>
                <w:rFonts w:eastAsia="Times New Roman"/>
                <w:bCs/>
                <w:lang w:eastAsia="ar-SA"/>
              </w:rPr>
            </w:pPr>
            <w:r w:rsidRPr="00451C62">
              <w:rPr>
                <w:rFonts w:eastAsia="Times New Roman"/>
                <w:bCs/>
                <w:lang w:eastAsia="ar-SA"/>
              </w:rPr>
              <w:t xml:space="preserve">РУ 0,4 </w:t>
            </w:r>
            <w:proofErr w:type="spellStart"/>
            <w:r w:rsidRPr="00451C62">
              <w:rPr>
                <w:rFonts w:eastAsia="Times New Roman"/>
                <w:bCs/>
                <w:lang w:eastAsia="ar-SA"/>
              </w:rPr>
              <w:t>кВ</w:t>
            </w:r>
            <w:proofErr w:type="spellEnd"/>
            <w:r w:rsidRPr="00451C62">
              <w:rPr>
                <w:rFonts w:eastAsia="Times New Roman"/>
                <w:bCs/>
                <w:lang w:eastAsia="ar-SA"/>
              </w:rPr>
              <w:t xml:space="preserve"> </w:t>
            </w:r>
            <w:r w:rsidR="00B12F66">
              <w:rPr>
                <w:rFonts w:eastAsia="Times New Roman"/>
                <w:bCs/>
                <w:lang w:eastAsia="ar-SA"/>
              </w:rPr>
              <w:t xml:space="preserve">укомплектовать </w:t>
            </w:r>
            <w:r w:rsidRPr="00451C62">
              <w:rPr>
                <w:rFonts w:eastAsia="Times New Roman"/>
                <w:bCs/>
                <w:lang w:eastAsia="ar-SA"/>
              </w:rPr>
              <w:t>шкаф</w:t>
            </w:r>
            <w:r w:rsidR="00B12F66">
              <w:rPr>
                <w:rFonts w:eastAsia="Times New Roman"/>
                <w:bCs/>
                <w:lang w:eastAsia="ar-SA"/>
              </w:rPr>
              <w:t>ами</w:t>
            </w:r>
            <w:r w:rsidRPr="00451C62">
              <w:rPr>
                <w:rFonts w:eastAsia="Times New Roman"/>
                <w:bCs/>
                <w:lang w:eastAsia="ar-SA"/>
              </w:rPr>
              <w:t xml:space="preserve"> типа </w:t>
            </w:r>
            <w:r w:rsidRPr="00451C62">
              <w:rPr>
                <w:rFonts w:eastAsia="Times New Roman"/>
                <w:bCs/>
                <w:lang w:val="en-US" w:eastAsia="ar-SA"/>
              </w:rPr>
              <w:t>Easy</w:t>
            </w:r>
            <w:r w:rsidRPr="00451C62">
              <w:rPr>
                <w:rFonts w:eastAsia="Times New Roman"/>
                <w:bCs/>
                <w:lang w:eastAsia="ar-SA"/>
              </w:rPr>
              <w:t>-</w:t>
            </w:r>
            <w:proofErr w:type="spellStart"/>
            <w:r w:rsidRPr="00451C62">
              <w:rPr>
                <w:rFonts w:eastAsia="Times New Roman"/>
                <w:bCs/>
                <w:lang w:val="en-US" w:eastAsia="ar-SA"/>
              </w:rPr>
              <w:t>sm</w:t>
            </w:r>
            <w:proofErr w:type="spellEnd"/>
            <w:r w:rsidR="00B12F66">
              <w:rPr>
                <w:rFonts w:eastAsia="Times New Roman"/>
                <w:bCs/>
                <w:lang w:eastAsia="ar-SA"/>
              </w:rPr>
              <w:t xml:space="preserve"> или аналогами</w:t>
            </w:r>
            <w:r w:rsidRPr="00451C62">
              <w:rPr>
                <w:rFonts w:eastAsia="Times New Roman"/>
                <w:bCs/>
                <w:lang w:eastAsia="ar-SA"/>
              </w:rPr>
              <w:t xml:space="preserve"> с установкой автоматических выключателей Compact NSX Schneider Electric</w:t>
            </w:r>
            <w:r w:rsidR="00B12F66">
              <w:rPr>
                <w:rFonts w:eastAsia="Times New Roman"/>
                <w:bCs/>
                <w:lang w:eastAsia="ar-SA"/>
              </w:rPr>
              <w:t xml:space="preserve"> или аналогичных</w:t>
            </w:r>
            <w:r w:rsidRPr="00451C62">
              <w:rPr>
                <w:rFonts w:eastAsia="Times New Roman"/>
                <w:bCs/>
                <w:lang w:eastAsia="ar-SA"/>
              </w:rPr>
              <w:t>. Количество и номинал автоматических выключателей согласовать с заказчиком на этапе проектирования.</w:t>
            </w:r>
          </w:p>
          <w:p w14:paraId="5E6AAAA7" w14:textId="7FA1F571" w:rsidR="00B12F66" w:rsidRDefault="00FE3BBD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FE3BBD">
              <w:rPr>
                <w:rStyle w:val="FontStyle52"/>
                <w:sz w:val="24"/>
                <w:szCs w:val="24"/>
              </w:rPr>
              <w:t xml:space="preserve">12. </w:t>
            </w:r>
            <w:r w:rsidR="00EE79D2">
              <w:rPr>
                <w:rStyle w:val="FontStyle52"/>
                <w:sz w:val="24"/>
                <w:szCs w:val="24"/>
              </w:rPr>
              <w:t xml:space="preserve">В </w:t>
            </w:r>
            <w:r w:rsidRPr="00FE3BBD">
              <w:rPr>
                <w:rStyle w:val="FontStyle52"/>
                <w:sz w:val="24"/>
                <w:szCs w:val="24"/>
              </w:rPr>
              <w:t>РТП № 5</w:t>
            </w:r>
            <w:r w:rsidR="00EE79D2">
              <w:rPr>
                <w:rStyle w:val="FontStyle52"/>
                <w:sz w:val="24"/>
                <w:szCs w:val="24"/>
              </w:rPr>
              <w:t xml:space="preserve"> п</w:t>
            </w:r>
            <w:r w:rsidRPr="00FE3BBD">
              <w:rPr>
                <w:rStyle w:val="FontStyle52"/>
                <w:sz w:val="24"/>
                <w:szCs w:val="24"/>
              </w:rPr>
              <w:t xml:space="preserve">ринять РУ 10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: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яч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. 10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Premset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 или аналог (производителя аналога согласовать с Заказчиком на этапе проектирования), РЗА выполнить на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Sepam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 Schneider Electric</w:t>
            </w:r>
            <w:r w:rsidR="00B12F66">
              <w:rPr>
                <w:rStyle w:val="FontStyle52"/>
                <w:sz w:val="24"/>
                <w:szCs w:val="24"/>
              </w:rPr>
              <w:t xml:space="preserve"> или аналогах</w:t>
            </w:r>
            <w:r w:rsidRPr="00FE3BBD">
              <w:rPr>
                <w:rStyle w:val="FontStyle52"/>
                <w:sz w:val="24"/>
                <w:szCs w:val="24"/>
              </w:rPr>
              <w:t xml:space="preserve"> (конфигурацию защиты согласовать с заказчиком на этапе проектировани</w:t>
            </w:r>
            <w:r w:rsidR="00B12F66">
              <w:rPr>
                <w:rStyle w:val="FontStyle52"/>
                <w:sz w:val="24"/>
                <w:szCs w:val="24"/>
              </w:rPr>
              <w:t>я)</w:t>
            </w:r>
            <w:r w:rsidRPr="00FE3BBD">
              <w:rPr>
                <w:rStyle w:val="FontStyle52"/>
                <w:sz w:val="24"/>
                <w:szCs w:val="24"/>
              </w:rPr>
              <w:t xml:space="preserve">, количество отходящих ячеек 10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 принять по 7 шт. на каждую с</w:t>
            </w:r>
            <w:r w:rsidR="00B12F66">
              <w:rPr>
                <w:rStyle w:val="FontStyle52"/>
                <w:sz w:val="24"/>
                <w:szCs w:val="24"/>
              </w:rPr>
              <w:t xml:space="preserve">екцию </w:t>
            </w:r>
            <w:r w:rsidRPr="00FE3BBD">
              <w:rPr>
                <w:rStyle w:val="FontStyle52"/>
                <w:sz w:val="24"/>
                <w:szCs w:val="24"/>
              </w:rPr>
              <w:t>ш</w:t>
            </w:r>
            <w:r w:rsidR="00B12F66">
              <w:rPr>
                <w:rStyle w:val="FontStyle52"/>
                <w:sz w:val="24"/>
                <w:szCs w:val="24"/>
              </w:rPr>
              <w:t>ин</w:t>
            </w:r>
            <w:r w:rsidRPr="00FE3BBD">
              <w:rPr>
                <w:rStyle w:val="FontStyle52"/>
                <w:sz w:val="24"/>
                <w:szCs w:val="24"/>
              </w:rPr>
              <w:t xml:space="preserve"> 10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, проектом предусмотреть возможность </w:t>
            </w:r>
            <w:r w:rsidRPr="00BD754E">
              <w:rPr>
                <w:rStyle w:val="FontStyle52"/>
                <w:sz w:val="24"/>
                <w:szCs w:val="24"/>
              </w:rPr>
              <w:t>установки</w:t>
            </w:r>
            <w:r w:rsidR="00D03101" w:rsidRPr="00BD754E">
              <w:rPr>
                <w:rStyle w:val="FontStyle52"/>
                <w:sz w:val="24"/>
                <w:szCs w:val="24"/>
              </w:rPr>
              <w:t xml:space="preserve"> </w:t>
            </w:r>
            <w:r w:rsidRPr="00FE3BBD">
              <w:rPr>
                <w:rStyle w:val="FontStyle52"/>
                <w:sz w:val="24"/>
                <w:szCs w:val="24"/>
              </w:rPr>
              <w:t xml:space="preserve">дополнительных ячеек 10 </w:t>
            </w:r>
            <w:proofErr w:type="spellStart"/>
            <w:r w:rsidRPr="00FE3BBD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FE3BBD">
              <w:rPr>
                <w:rStyle w:val="FontStyle52"/>
                <w:sz w:val="24"/>
                <w:szCs w:val="24"/>
              </w:rPr>
              <w:t xml:space="preserve"> в кол-ве 3 шт. на </w:t>
            </w:r>
            <w:r w:rsidR="00B12F66">
              <w:rPr>
                <w:rStyle w:val="FontStyle52"/>
                <w:sz w:val="24"/>
                <w:szCs w:val="24"/>
              </w:rPr>
              <w:t xml:space="preserve">каждую </w:t>
            </w:r>
            <w:r w:rsidRPr="00FE3BBD">
              <w:rPr>
                <w:rStyle w:val="FontStyle52"/>
                <w:sz w:val="24"/>
                <w:szCs w:val="24"/>
              </w:rPr>
              <w:t>секцию.</w:t>
            </w:r>
          </w:p>
          <w:p w14:paraId="75A2C8C1" w14:textId="2C3FFF7C" w:rsidR="00EE4DE6" w:rsidRPr="00451C62" w:rsidRDefault="00B12F6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bCs/>
                <w:lang w:eastAsia="ar-SA"/>
              </w:rPr>
            </w:pPr>
            <w:r w:rsidRPr="00B12F66">
              <w:rPr>
                <w:bCs/>
              </w:rPr>
              <w:t xml:space="preserve">РУ 0,4 </w:t>
            </w:r>
            <w:proofErr w:type="spellStart"/>
            <w:r w:rsidRPr="00B12F66">
              <w:rPr>
                <w:bCs/>
              </w:rPr>
              <w:t>кВ</w:t>
            </w:r>
            <w:proofErr w:type="spellEnd"/>
            <w:r w:rsidRPr="00B12F66">
              <w:rPr>
                <w:bCs/>
              </w:rPr>
              <w:t xml:space="preserve"> укомплектовать шкафами типа </w:t>
            </w:r>
            <w:r w:rsidRPr="00B12F66">
              <w:rPr>
                <w:bCs/>
                <w:lang w:val="en-US"/>
              </w:rPr>
              <w:t>Easy</w:t>
            </w:r>
            <w:r w:rsidRPr="00B12F66">
              <w:rPr>
                <w:bCs/>
              </w:rPr>
              <w:t>-</w:t>
            </w:r>
            <w:proofErr w:type="spellStart"/>
            <w:r w:rsidRPr="00B12F66">
              <w:rPr>
                <w:bCs/>
                <w:lang w:val="en-US"/>
              </w:rPr>
              <w:t>sm</w:t>
            </w:r>
            <w:proofErr w:type="spellEnd"/>
            <w:r w:rsidRPr="00B12F66">
              <w:rPr>
                <w:bCs/>
              </w:rPr>
              <w:t xml:space="preserve"> или аналогами с установкой автоматических выключателей Compact NSX Schneider Electric или аналогичных. Количество и номинал автоматических выключателей согласовать с заказчиком на этапе проектирования.</w:t>
            </w:r>
            <w:r>
              <w:rPr>
                <w:bCs/>
              </w:rPr>
              <w:t xml:space="preserve"> </w:t>
            </w:r>
            <w:r w:rsidR="00EE4DE6" w:rsidRPr="00451C62">
              <w:t xml:space="preserve">Распределительные щиты РУ 0,4 </w:t>
            </w:r>
            <w:proofErr w:type="spellStart"/>
            <w:r w:rsidR="00EE4DE6" w:rsidRPr="00451C62">
              <w:t>кВ</w:t>
            </w:r>
            <w:proofErr w:type="spellEnd"/>
            <w:r w:rsidR="00EE4DE6" w:rsidRPr="00451C62">
              <w:t xml:space="preserve"> и щиты вторичных цепей </w:t>
            </w:r>
            <w:r>
              <w:t xml:space="preserve">выполнить </w:t>
            </w:r>
            <w:r w:rsidR="00EE4DE6" w:rsidRPr="00451C62">
              <w:t xml:space="preserve">из оцинкованного металла с полимерным покрытием </w:t>
            </w:r>
            <w:r w:rsidR="00EE4DE6" w:rsidRPr="00451C62">
              <w:rPr>
                <w:bCs/>
                <w:lang w:eastAsia="ar-SA"/>
              </w:rPr>
              <w:t xml:space="preserve">производства КЕАЗ, ABB, </w:t>
            </w:r>
            <w:proofErr w:type="spellStart"/>
            <w:r w:rsidR="00EE4DE6" w:rsidRPr="00451C62">
              <w:rPr>
                <w:bCs/>
                <w:lang w:eastAsia="ar-SA"/>
              </w:rPr>
              <w:t>Legrand</w:t>
            </w:r>
            <w:proofErr w:type="spellEnd"/>
            <w:r w:rsidR="00EE4DE6" w:rsidRPr="00451C62">
              <w:rPr>
                <w:bCs/>
                <w:lang w:eastAsia="ar-SA"/>
              </w:rPr>
              <w:t xml:space="preserve">, </w:t>
            </w:r>
            <w:proofErr w:type="spellStart"/>
            <w:r w:rsidR="00EE4DE6" w:rsidRPr="00451C62">
              <w:rPr>
                <w:bCs/>
                <w:lang w:eastAsia="ar-SA"/>
              </w:rPr>
              <w:t>Schaider</w:t>
            </w:r>
            <w:proofErr w:type="spellEnd"/>
            <w:r w:rsidR="00EE4DE6" w:rsidRPr="00451C62">
              <w:rPr>
                <w:bCs/>
                <w:lang w:eastAsia="ar-SA"/>
              </w:rPr>
              <w:t xml:space="preserve"> Electric, </w:t>
            </w:r>
            <w:proofErr w:type="spellStart"/>
            <w:r w:rsidR="00EE4DE6" w:rsidRPr="00451C62">
              <w:rPr>
                <w:bCs/>
                <w:lang w:eastAsia="ar-SA"/>
              </w:rPr>
              <w:t>Rettal</w:t>
            </w:r>
            <w:proofErr w:type="spellEnd"/>
            <w:r w:rsidR="00EE4DE6" w:rsidRPr="00451C62">
              <w:rPr>
                <w:bCs/>
                <w:lang w:eastAsia="ar-SA"/>
              </w:rPr>
              <w:t xml:space="preserve">, </w:t>
            </w:r>
            <w:r w:rsidR="00EE4DE6" w:rsidRPr="00451C62">
              <w:rPr>
                <w:bCs/>
                <w:lang w:val="en-US" w:eastAsia="ar-SA"/>
              </w:rPr>
              <w:t>DKC</w:t>
            </w:r>
            <w:r w:rsidR="00EE4DE6" w:rsidRPr="00451C62">
              <w:rPr>
                <w:bCs/>
                <w:lang w:eastAsia="ar-SA"/>
              </w:rPr>
              <w:t xml:space="preserve"> серии С</w:t>
            </w:r>
            <w:r w:rsidR="00EE4DE6" w:rsidRPr="00451C62">
              <w:rPr>
                <w:bCs/>
                <w:lang w:val="en-US" w:eastAsia="ar-SA"/>
              </w:rPr>
              <w:t>QE</w:t>
            </w:r>
            <w:r w:rsidR="00EE4DE6" w:rsidRPr="00451C62">
              <w:rPr>
                <w:bCs/>
                <w:lang w:eastAsia="ar-SA"/>
              </w:rPr>
              <w:t>.</w:t>
            </w:r>
            <w:r w:rsidR="00EE4DE6" w:rsidRPr="00451C62">
              <w:t xml:space="preserve"> Цвет полимерного покрытия согласовать с Заказчиком</w:t>
            </w:r>
            <w:r w:rsidR="00EE4DE6" w:rsidRPr="00451C62">
              <w:rPr>
                <w:bCs/>
                <w:lang w:eastAsia="ar-SA"/>
              </w:rPr>
              <w:t>.</w:t>
            </w:r>
          </w:p>
          <w:p w14:paraId="00FC88EE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t xml:space="preserve">Проектом разработать конфигурацию сборочной модели щитов РУ 0,4 </w:t>
            </w:r>
            <w:proofErr w:type="spellStart"/>
            <w:r w:rsidRPr="00451C62">
              <w:t>кВ</w:t>
            </w:r>
            <w:proofErr w:type="spellEnd"/>
            <w:r w:rsidRPr="00451C62">
              <w:t xml:space="preserve"> и щитов вторичных цепей и согласовать с Заказчиком. Щиты должны быть выполнены с применением сопутствующей фурнитуры (ограничители, PE и PN шины, модульные трехфазные и однофазные шины, </w:t>
            </w:r>
            <w:proofErr w:type="spellStart"/>
            <w:r w:rsidRPr="00451C62">
              <w:t>шинодержатели</w:t>
            </w:r>
            <w:proofErr w:type="spellEnd"/>
            <w:r w:rsidRPr="00451C62">
              <w:t xml:space="preserve"> и т.д.), отходящие провода (кабели) должны быть </w:t>
            </w:r>
            <w:proofErr w:type="spellStart"/>
            <w:r w:rsidRPr="00451C62">
              <w:t>пробиркованы</w:t>
            </w:r>
            <w:proofErr w:type="spellEnd"/>
            <w:r w:rsidRPr="00451C62">
              <w:t xml:space="preserve">, уложены в кабельные каналы и стянуты кабельными хомутами. Заходы (выходы) кабелей в электрические щиты выполнять через сальники (кабельные вводы). </w:t>
            </w:r>
          </w:p>
          <w:p w14:paraId="731DCCD4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t>Обогреватели конверторного типа с автоматической регулировкой температуры помещения.</w:t>
            </w:r>
          </w:p>
          <w:p w14:paraId="5947CDF6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t>Освещение светодиодными лампами с цоколем Е27. Пластиковые и металлические кабельные каналы – только с сопутствующей фурнитурой для них (углы, заглушки, накладки на стык и т.д.). Производителя кабельных каналов согласовать с Заказчиком на этапе проектирования.</w:t>
            </w:r>
          </w:p>
          <w:p w14:paraId="32B53FCB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Рассчитать тепловой режим работы сухих трансформаторов. Установленная мощность трансформаторов 10/0,4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 xml:space="preserve"> – </w:t>
            </w:r>
            <w:r w:rsidR="00BE61CC" w:rsidRPr="00BE61CC">
              <w:rPr>
                <w:rStyle w:val="FontStyle52"/>
                <w:sz w:val="24"/>
                <w:szCs w:val="24"/>
              </w:rPr>
              <w:t>2</w:t>
            </w:r>
            <w:r w:rsidR="00BE61CC">
              <w:rPr>
                <w:rStyle w:val="FontStyle52"/>
                <w:sz w:val="24"/>
                <w:szCs w:val="24"/>
                <w:lang w:val="en-US"/>
              </w:rPr>
              <w:t>x</w:t>
            </w:r>
            <w:r w:rsidR="00BE61CC" w:rsidRPr="00BE61CC">
              <w:rPr>
                <w:rStyle w:val="FontStyle52"/>
                <w:sz w:val="24"/>
                <w:szCs w:val="24"/>
              </w:rPr>
              <w:t>630</w:t>
            </w:r>
            <w:r w:rsidR="00BE61CC">
              <w:rPr>
                <w:rStyle w:val="FontStyle52"/>
                <w:sz w:val="24"/>
                <w:szCs w:val="24"/>
              </w:rPr>
              <w:t xml:space="preserve">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кВА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>.</w:t>
            </w:r>
          </w:p>
          <w:p w14:paraId="6E5D1806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uppressAutoHyphens/>
              <w:snapToGrid w:val="0"/>
              <w:spacing w:line="274" w:lineRule="exact"/>
              <w:ind w:firstLine="300"/>
              <w:rPr>
                <w:rFonts w:eastAsia="Times New Roman"/>
                <w:bCs/>
                <w:lang w:eastAsia="ar-SA"/>
              </w:rPr>
            </w:pPr>
            <w:r>
              <w:t>13</w:t>
            </w:r>
            <w:r w:rsidR="00EE4DE6" w:rsidRPr="00451C62">
              <w:t xml:space="preserve">. Здание РТП № 5 из «сэндвич»-панелей. </w:t>
            </w:r>
            <w:r w:rsidR="00EE4DE6" w:rsidRPr="00451C62">
              <w:rPr>
                <w:rFonts w:eastAsia="Times New Roman"/>
                <w:bCs/>
                <w:lang w:eastAsia="ar-SA"/>
              </w:rPr>
              <w:t>Антикоррозийное покрытие сэндвич-панелей из оцинкованного листа с полимерным покрытием.</w:t>
            </w:r>
            <w:r w:rsidR="00EE4DE6" w:rsidRPr="00451C62">
              <w:t xml:space="preserve"> Наружную отделку здания выполнить в корпоративных цветах ОЭЗ ППТ «Липецк».  Полы в помещениях РУ 0,4 </w:t>
            </w:r>
            <w:proofErr w:type="spellStart"/>
            <w:r w:rsidR="00EE4DE6" w:rsidRPr="00451C62">
              <w:t>кВ</w:t>
            </w:r>
            <w:proofErr w:type="spellEnd"/>
            <w:r w:rsidR="00EE4DE6" w:rsidRPr="00451C62">
              <w:t xml:space="preserve"> и РУ 10 </w:t>
            </w:r>
            <w:proofErr w:type="spellStart"/>
            <w:r w:rsidR="00EE4DE6" w:rsidRPr="00451C62">
              <w:t>кВ</w:t>
            </w:r>
            <w:proofErr w:type="spellEnd"/>
            <w:r w:rsidR="00EE4DE6" w:rsidRPr="00451C62">
              <w:t xml:space="preserve"> выполнить из рифлёной нержавеющей стали. Под зданием </w:t>
            </w:r>
            <w:proofErr w:type="gramStart"/>
            <w:r w:rsidR="00EE4DE6" w:rsidRPr="00451C62">
              <w:t>ТП</w:t>
            </w:r>
            <w:r w:rsidR="00737B20">
              <w:t xml:space="preserve">  №</w:t>
            </w:r>
            <w:proofErr w:type="gramEnd"/>
            <w:r w:rsidR="00737B20">
              <w:t>6</w:t>
            </w:r>
            <w:r w:rsidR="00EE4DE6" w:rsidRPr="00451C62">
              <w:t xml:space="preserve"> предусмотреть сухой кабельный полуэтаж. Высота кабельного полуэтажа 1,8 м. Для спуска в кабельный полуэтаж РТП № 5, предусмотреть металлические лестницы. Оборудовать кабельный полуэтаж оцинкованными металлическими кабельными конструкциями производства </w:t>
            </w:r>
            <w:r w:rsidR="00EE4DE6" w:rsidRPr="00451C62">
              <w:rPr>
                <w:lang w:val="en-US"/>
              </w:rPr>
              <w:t>WIBE</w:t>
            </w:r>
            <w:r w:rsidR="00EE4DE6" w:rsidRPr="00451C62">
              <w:t xml:space="preserve">, </w:t>
            </w:r>
            <w:r w:rsidR="00EE4DE6" w:rsidRPr="00451C62">
              <w:rPr>
                <w:lang w:val="en-US"/>
              </w:rPr>
              <w:t>OBO</w:t>
            </w:r>
            <w:r w:rsidR="00EE4DE6" w:rsidRPr="00451C62">
              <w:t xml:space="preserve"> </w:t>
            </w:r>
            <w:r w:rsidR="00EE4DE6" w:rsidRPr="00451C62">
              <w:rPr>
                <w:lang w:val="en-US"/>
              </w:rPr>
              <w:t>Betterman</w:t>
            </w:r>
            <w:r w:rsidR="00EE4DE6" w:rsidRPr="00451C62">
              <w:t xml:space="preserve">, Стандарт Электрик, РКС-Пласт, </w:t>
            </w:r>
            <w:r w:rsidR="00EE4DE6" w:rsidRPr="00451C62">
              <w:rPr>
                <w:lang w:val="en-US"/>
              </w:rPr>
              <w:t>Hilti</w:t>
            </w:r>
            <w:r w:rsidR="00EE4DE6" w:rsidRPr="00451C62">
              <w:t>. Для крепления кабельных линий использовать полиамидные кабельные крепления.</w:t>
            </w:r>
            <w:r w:rsidR="00EE4DE6" w:rsidRPr="00451C62">
              <w:rPr>
                <w:rFonts w:eastAsia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EE4DE6" w:rsidRPr="00451C62">
              <w:t xml:space="preserve">Полиамидными кабельные крепления должны иметь аттестацию/проверку качества в НТЦ ФСК ЕЭС. 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Предусмотреть установку датчика затопления, а также углубление для установки погружного насоса откачки воды без спуска персонала в приямок для откачки воды. Предусмотреть в датчике затопления достаточное количество контактов для выдачи сигналов на ЩОТ и передачи сигнала в ЦУС ОЭЗ ППТ «Липецк». Сигнал датчика затопления вывести на информационную панель ЩОТ и в ЦУС ОЭЗ ППТ «Липецк». В перегородках кабельного полуэтажа предусмотреть гильзы Ø 100 мм. Количество и место размещение гильз согласовать с Заказчиком на этапе проектирования.  Предусмотреть выпуски кабельных гильз за территорию благоустройства </w:t>
            </w:r>
            <w:r w:rsidR="00EE4DE6" w:rsidRPr="00451C62">
              <w:t>РТП № 5.</w:t>
            </w:r>
            <w:r w:rsidR="00EE4DE6" w:rsidRPr="00451C62">
              <w:rPr>
                <w:rFonts w:eastAsia="Times New Roman"/>
                <w:bCs/>
                <w:lang w:eastAsia="ar-SA"/>
              </w:rPr>
              <w:t xml:space="preserve"> Тип гильз жёсткие полимерные для прокладки под автомобильными дорогами. Количество резервных гильз принять для каждой секции шин РУ 10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кВ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 – 9 шт. Ø 150 мм, для каждой секции шин РУ 0,4 </w:t>
            </w:r>
            <w:proofErr w:type="spellStart"/>
            <w:r w:rsidR="00EE4DE6" w:rsidRPr="00451C62">
              <w:rPr>
                <w:rFonts w:eastAsia="Times New Roman"/>
                <w:bCs/>
                <w:lang w:eastAsia="ar-SA"/>
              </w:rPr>
              <w:t>кВ</w:t>
            </w:r>
            <w:proofErr w:type="spellEnd"/>
            <w:r w:rsidR="00EE4DE6" w:rsidRPr="00451C62">
              <w:rPr>
                <w:rFonts w:eastAsia="Times New Roman"/>
                <w:bCs/>
                <w:lang w:eastAsia="ar-SA"/>
              </w:rPr>
              <w:t xml:space="preserve"> – 9 шт. Ø 150 мм. Предусмотреть устройство подъездных автодорог и площадок вокруг </w:t>
            </w:r>
            <w:r w:rsidR="00EE4DE6" w:rsidRPr="00451C62">
              <w:t xml:space="preserve">РТП № 5 </w:t>
            </w:r>
            <w:r w:rsidR="00EE4DE6" w:rsidRPr="00451C62">
              <w:rPr>
                <w:rFonts w:eastAsia="Times New Roman"/>
                <w:bCs/>
                <w:lang w:eastAsia="ar-SA"/>
              </w:rPr>
              <w:t>с покрытием из асфальтобетона.</w:t>
            </w:r>
          </w:p>
          <w:p w14:paraId="046F90C0" w14:textId="02220B5A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Силовое оборудование </w:t>
            </w:r>
            <w:r w:rsidRPr="00451C62">
              <w:t xml:space="preserve">РТП № 5 </w:t>
            </w:r>
            <w:r w:rsidRPr="00451C62">
              <w:rPr>
                <w:rStyle w:val="FontStyle52"/>
                <w:sz w:val="24"/>
                <w:szCs w:val="24"/>
              </w:rPr>
              <w:t>должно обеспечивать в полном объёме выдачу сигналов, необходимых для телемеханики (наличие конечн</w:t>
            </w:r>
            <w:r w:rsidR="00B12F66">
              <w:rPr>
                <w:rStyle w:val="FontStyle52"/>
                <w:sz w:val="24"/>
                <w:szCs w:val="24"/>
              </w:rPr>
              <w:t>ых выключателей</w:t>
            </w:r>
            <w:r w:rsidRPr="00451C62">
              <w:rPr>
                <w:rStyle w:val="FontStyle52"/>
                <w:sz w:val="24"/>
                <w:szCs w:val="24"/>
              </w:rPr>
              <w:t>, блок-контактов, цифровых интерфейсов и т.д.).</w:t>
            </w:r>
          </w:p>
          <w:p w14:paraId="4710BEE3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t>14</w:t>
            </w:r>
            <w:r w:rsidR="00EE4DE6" w:rsidRPr="00451C62">
              <w:t xml:space="preserve">. </w:t>
            </w:r>
            <w:r w:rsidR="00EE4DE6" w:rsidRPr="00451C62">
              <w:rPr>
                <w:rStyle w:val="FontStyle52"/>
                <w:sz w:val="24"/>
                <w:szCs w:val="24"/>
              </w:rPr>
              <w:t>Предусмотреть комплектование распределительных устройств средствами индивидуальной защиты и средствами первичного пожаротушения.</w:t>
            </w:r>
          </w:p>
          <w:p w14:paraId="6877D996" w14:textId="20A69EF4" w:rsidR="00EE4DE6" w:rsidRPr="00451C62" w:rsidRDefault="0053597E" w:rsidP="00EE4DE6">
            <w:pPr>
              <w:pStyle w:val="Style16"/>
              <w:widowControl/>
              <w:tabs>
                <w:tab w:val="left" w:pos="62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15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>Предусмотреть решения по организации ремонтного хозяйства.</w:t>
            </w:r>
          </w:p>
          <w:p w14:paraId="58E34880" w14:textId="77777777" w:rsidR="00EE4DE6" w:rsidRPr="00451C62" w:rsidRDefault="0053597E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16</w:t>
            </w:r>
            <w:r w:rsidR="00EE4DE6" w:rsidRPr="00451C62">
              <w:rPr>
                <w:rStyle w:val="FontStyle52"/>
                <w:sz w:val="24"/>
                <w:szCs w:val="24"/>
              </w:rPr>
              <w:t>.</w:t>
            </w:r>
            <w:r w:rsidR="00EE4DE6" w:rsidRPr="00451C62">
              <w:rPr>
                <w:rStyle w:val="FontStyle52"/>
                <w:sz w:val="24"/>
                <w:szCs w:val="24"/>
              </w:rPr>
              <w:tab/>
              <w:t>Разработать мероприятия:</w:t>
            </w:r>
          </w:p>
          <w:p w14:paraId="22613DC1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- по энергосбережению;</w:t>
            </w:r>
          </w:p>
          <w:p w14:paraId="078AD422" w14:textId="77777777" w:rsidR="00EE4DE6" w:rsidRPr="00451C62" w:rsidRDefault="00EE4DE6" w:rsidP="00EE4DE6">
            <w:pPr>
              <w:pStyle w:val="Style35"/>
              <w:widowControl/>
              <w:tabs>
                <w:tab w:val="left" w:pos="797"/>
              </w:tabs>
              <w:spacing w:line="278" w:lineRule="exact"/>
              <w:ind w:firstLine="228"/>
              <w:jc w:val="both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- по заземлению и молниезащите;</w:t>
            </w:r>
          </w:p>
          <w:p w14:paraId="73F8C69C" w14:textId="77777777" w:rsidR="00EE4DE6" w:rsidRPr="00451C62" w:rsidRDefault="00EE4DE6" w:rsidP="00EE4DE6">
            <w:pPr>
              <w:pStyle w:val="Style35"/>
              <w:widowControl/>
              <w:tabs>
                <w:tab w:val="left" w:pos="797"/>
              </w:tabs>
              <w:spacing w:line="278" w:lineRule="exact"/>
              <w:ind w:firstLine="228"/>
              <w:jc w:val="both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- по резервированию электроэнергии.</w:t>
            </w:r>
          </w:p>
          <w:p w14:paraId="29E83999" w14:textId="41353A5D" w:rsidR="00EE4DE6" w:rsidRPr="00451C62" w:rsidRDefault="0053597E" w:rsidP="00EE4DE6">
            <w:pPr>
              <w:pStyle w:val="Style24"/>
              <w:widowControl/>
              <w:spacing w:line="278" w:lineRule="exact"/>
              <w:ind w:firstLine="228"/>
            </w:pPr>
            <w:r>
              <w:rPr>
                <w:rStyle w:val="FontStyle52"/>
                <w:sz w:val="24"/>
                <w:szCs w:val="24"/>
              </w:rPr>
              <w:t>17</w:t>
            </w:r>
            <w:r w:rsidR="00EE4DE6" w:rsidRPr="00451C62">
              <w:rPr>
                <w:rStyle w:val="FontStyle52"/>
                <w:sz w:val="24"/>
                <w:szCs w:val="24"/>
              </w:rPr>
              <w:t xml:space="preserve">. </w:t>
            </w:r>
            <w:r w:rsidR="00EE4DE6" w:rsidRPr="00451C62">
              <w:t>Релейную защиту и автоматику РТП № 5 выполнить на микропроцессорн</w:t>
            </w:r>
            <w:r w:rsidR="00B12F66">
              <w:t>ых устройствах</w:t>
            </w:r>
            <w:r w:rsidR="00B12F66" w:rsidRPr="00B12F66">
              <w:rPr>
                <w:rFonts w:eastAsia="Times New Roman"/>
              </w:rPr>
              <w:t xml:space="preserve"> </w:t>
            </w:r>
            <w:proofErr w:type="spellStart"/>
            <w:r w:rsidR="00B12F66" w:rsidRPr="00B12F66">
              <w:t>Sepam</w:t>
            </w:r>
            <w:proofErr w:type="spellEnd"/>
            <w:r w:rsidR="00B12F66" w:rsidRPr="00B12F66">
              <w:t xml:space="preserve"> Schneider Electric</w:t>
            </w:r>
            <w:r w:rsidR="00B12F66">
              <w:t xml:space="preserve"> или аналогичных</w:t>
            </w:r>
            <w:r w:rsidR="00F37042">
              <w:t xml:space="preserve"> </w:t>
            </w:r>
            <w:r w:rsidR="00F37042" w:rsidRPr="00F37042">
              <w:t>(производителя аналога согласовать с заказчиком на этапе проектирования)</w:t>
            </w:r>
            <w:r w:rsidR="00EE4DE6" w:rsidRPr="00451C62">
              <w:t xml:space="preserve">, </w:t>
            </w:r>
            <w:r w:rsidR="00B12F66">
              <w:t>алгоритмы функционирования выполнить аналогичными уже применяемым в</w:t>
            </w:r>
            <w:r w:rsidR="00EE4DE6" w:rsidRPr="00451C62">
              <w:t xml:space="preserve"> электроустановках ОЭЗ ППТ «Липецк». При проектировании необходимо предусмотреть следующее:</w:t>
            </w:r>
          </w:p>
          <w:p w14:paraId="4CF65DDA" w14:textId="77777777" w:rsidR="00EE4DE6" w:rsidRPr="00451C62" w:rsidRDefault="00EE4DE6" w:rsidP="00EE4DE6">
            <w:pPr>
              <w:shd w:val="clear" w:color="auto" w:fill="FFFFFF"/>
              <w:ind w:firstLine="228"/>
              <w:jc w:val="both"/>
            </w:pPr>
            <w:r w:rsidRPr="00451C62">
              <w:t>18.1. Состав защит должен обеспечивать отключение КЗ в любой точке сети (на линии, на шинах), а также при дуговых замыканиях (отсек выключателей, отсек кабельного ввода, шины), при этом предусмотреть обеспечение наименьшего возможного времени отключения КЗ в любой точке прилегающей сети (на линии, на шинах).</w:t>
            </w:r>
          </w:p>
          <w:p w14:paraId="227B41AC" w14:textId="77777777" w:rsidR="00EE4DE6" w:rsidRPr="00451C62" w:rsidRDefault="00EE4DE6" w:rsidP="00EE4DE6">
            <w:pPr>
              <w:shd w:val="clear" w:color="auto" w:fill="FFFFFF"/>
              <w:ind w:firstLine="228"/>
              <w:jc w:val="both"/>
            </w:pPr>
            <w:r w:rsidRPr="00451C62">
              <w:t>18.2.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защиты, приборов учёта и измерения</w:t>
            </w:r>
            <w:r w:rsidRPr="00451C62">
              <w:rPr>
                <w:rStyle w:val="FontStyle36"/>
              </w:rPr>
              <w:t>.</w:t>
            </w:r>
          </w:p>
          <w:p w14:paraId="6D933647" w14:textId="77777777" w:rsidR="00EE4DE6" w:rsidRPr="00451C62" w:rsidRDefault="00EE4DE6" w:rsidP="00EE4DE6">
            <w:pPr>
              <w:shd w:val="clear" w:color="auto" w:fill="FFFFFF"/>
              <w:ind w:firstLine="228"/>
              <w:jc w:val="both"/>
            </w:pPr>
            <w:r w:rsidRPr="00451C62">
              <w:t>18.3. Предусмотреть обеспечение ближнего и дальнего резервирования.</w:t>
            </w:r>
          </w:p>
          <w:p w14:paraId="439636FB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>18.4. Произвести расчет токов КЗ для выбора уставок проектируемых устройств релейной защиты и автоматики и выполнить выбор уставок этих устройств.</w:t>
            </w:r>
          </w:p>
          <w:p w14:paraId="74C81851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</w:pPr>
            <w:r w:rsidRPr="00451C62">
              <w:t xml:space="preserve">18.5. Предусмотреть тепловую защиту трансформаторов. Использовать устройство с цифровым портом </w:t>
            </w:r>
            <w:r w:rsidRPr="00451C62">
              <w:rPr>
                <w:lang w:val="en-US"/>
              </w:rPr>
              <w:t>RS</w:t>
            </w:r>
            <w:r w:rsidRPr="00451C62">
              <w:t xml:space="preserve">-485 для передачи данных о температуре и сигналов срабатывания по протоколу </w:t>
            </w:r>
            <w:r w:rsidRPr="00451C62">
              <w:rPr>
                <w:lang w:val="en-US"/>
              </w:rPr>
              <w:t>Modbus</w:t>
            </w:r>
            <w:r w:rsidRPr="00451C62">
              <w:t xml:space="preserve"> </w:t>
            </w:r>
            <w:r w:rsidRPr="00451C62">
              <w:rPr>
                <w:lang w:val="en-US"/>
              </w:rPr>
              <w:t>RTU</w:t>
            </w:r>
            <w:r w:rsidRPr="00451C62">
              <w:t>.</w:t>
            </w:r>
          </w:p>
          <w:p w14:paraId="3B59D329" w14:textId="041EF015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 xml:space="preserve">18.6. Предусмотреть </w:t>
            </w:r>
            <w:r w:rsidR="00971CA6">
              <w:rPr>
                <w:sz w:val="24"/>
                <w:szCs w:val="24"/>
              </w:rPr>
              <w:t xml:space="preserve">АВР по стороне 10 </w:t>
            </w:r>
            <w:proofErr w:type="spellStart"/>
            <w:r w:rsidR="00971CA6">
              <w:rPr>
                <w:sz w:val="24"/>
                <w:szCs w:val="24"/>
              </w:rPr>
              <w:t>кВ</w:t>
            </w:r>
            <w:proofErr w:type="spellEnd"/>
            <w:r w:rsidR="00971CA6">
              <w:rPr>
                <w:sz w:val="24"/>
                <w:szCs w:val="24"/>
              </w:rPr>
              <w:t xml:space="preserve">, </w:t>
            </w:r>
            <w:r w:rsidRPr="00451C62">
              <w:rPr>
                <w:sz w:val="24"/>
                <w:szCs w:val="24"/>
              </w:rPr>
              <w:t xml:space="preserve">АВР и ВНР по стороне 0,4 </w:t>
            </w:r>
            <w:proofErr w:type="spellStart"/>
            <w:r w:rsidRPr="00451C62">
              <w:rPr>
                <w:sz w:val="24"/>
                <w:szCs w:val="24"/>
              </w:rPr>
              <w:t>кВ.</w:t>
            </w:r>
            <w:proofErr w:type="spellEnd"/>
          </w:p>
          <w:p w14:paraId="0006AFEE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>18.7. Предусмотреть устройства центральной аварийной и предупредительной сигнализации с передачей сигналов в шкаф телемеханики.</w:t>
            </w:r>
          </w:p>
          <w:p w14:paraId="1B97DD62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>18.8.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автоматики. Выполнить контроль и передачу сигналов состояния источников оперативного тока в систему телемеханики.</w:t>
            </w:r>
          </w:p>
          <w:p w14:paraId="2C14BA9E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bCs/>
                <w:sz w:val="24"/>
                <w:szCs w:val="24"/>
              </w:rPr>
            </w:pPr>
            <w:r w:rsidRPr="00451C62">
              <w:rPr>
                <w:bCs/>
                <w:sz w:val="24"/>
                <w:szCs w:val="24"/>
              </w:rPr>
              <w:t>18.9. В составе разрабатываемой проектной документации по РЗА должны содержаться следующие материалы:</w:t>
            </w:r>
          </w:p>
          <w:p w14:paraId="3248017D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bCs/>
                <w:sz w:val="24"/>
                <w:szCs w:val="24"/>
              </w:rPr>
            </w:pPr>
            <w:r w:rsidRPr="00451C62">
              <w:rPr>
                <w:bCs/>
                <w:sz w:val="24"/>
                <w:szCs w:val="24"/>
              </w:rPr>
              <w:t>- пояснительная записка, включающая в себя проектный расчёт параметров настройки (уставок) и алгоритмов функционирования комплексов и устройств РЗА, устанавливаемых на объектах электроэнергетики;</w:t>
            </w:r>
          </w:p>
          <w:p w14:paraId="0F6DD3D5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bCs/>
                <w:szCs w:val="24"/>
                <w:lang w:val="ru-RU"/>
              </w:rPr>
            </w:pPr>
            <w:r w:rsidRPr="00451C62">
              <w:rPr>
                <w:bCs/>
                <w:szCs w:val="24"/>
                <w:lang w:val="ru-RU"/>
              </w:rPr>
              <w:t>-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процессом, системы сбора и передачи информации.</w:t>
            </w:r>
          </w:p>
          <w:p w14:paraId="0364476F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bCs/>
                <w:szCs w:val="24"/>
                <w:lang w:val="ru-RU"/>
              </w:rPr>
            </w:pPr>
            <w:r w:rsidRPr="00451C62">
              <w:rPr>
                <w:bCs/>
                <w:szCs w:val="24"/>
                <w:lang w:val="ru-RU"/>
              </w:rPr>
              <w:t>19. Предусмотреть кабельные лотки для подведения кабелей к шкафам и оборудованию расположенным в помещениях РТП</w:t>
            </w:r>
            <w:r w:rsidR="00614485">
              <w:rPr>
                <w:bCs/>
                <w:szCs w:val="24"/>
                <w:lang w:val="ru-RU"/>
              </w:rPr>
              <w:t xml:space="preserve"> №5</w:t>
            </w:r>
            <w:r w:rsidRPr="00451C62">
              <w:rPr>
                <w:bCs/>
                <w:szCs w:val="24"/>
                <w:lang w:val="ru-RU"/>
              </w:rPr>
              <w:t>, ТП</w:t>
            </w:r>
            <w:r w:rsidR="00614485">
              <w:rPr>
                <w:bCs/>
                <w:szCs w:val="24"/>
                <w:lang w:val="ru-RU"/>
              </w:rPr>
              <w:t xml:space="preserve"> №6</w:t>
            </w:r>
            <w:r w:rsidRPr="00451C62">
              <w:rPr>
                <w:bCs/>
                <w:szCs w:val="24"/>
                <w:lang w:val="ru-RU"/>
              </w:rPr>
              <w:t>.</w:t>
            </w:r>
          </w:p>
          <w:p w14:paraId="39151184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20. Оборудование применять по согласованию с Заказчиком с возможностью выдачи необходимой информации в информационные системы (телемеханики, АСУ ТП, АИИСКУЭ), а также с возможностью дистанционного управления. Использовать оборудование, аналогичное установленному на объектах АО «ОЭЗ ППТ «Липецк».</w:t>
            </w:r>
          </w:p>
          <w:p w14:paraId="784DC486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 xml:space="preserve">21. Выполнить разделы по учёту электроэнергии </w:t>
            </w:r>
            <w:r w:rsidRPr="00451C62">
              <w:rPr>
                <w:lang w:val="ru-RU"/>
              </w:rPr>
              <w:t xml:space="preserve">РТП № 5 </w:t>
            </w:r>
            <w:r w:rsidRPr="00451C62">
              <w:rPr>
                <w:rStyle w:val="FontStyle52"/>
                <w:sz w:val="24"/>
                <w:szCs w:val="24"/>
                <w:lang w:val="ru-RU"/>
              </w:rPr>
              <w:t xml:space="preserve">в соответствии с разделом 2.7.4 «Учёт электрической энергии». </w:t>
            </w:r>
          </w:p>
          <w:p w14:paraId="5A794522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 xml:space="preserve"> Все средства измерения (измерительные трансформаторы тока и напряжения, измерительные преобразователи, счётчики электроэнергии, измерительные приборы) должны иметь свидетельство средства измерения и должны быть зарегистрированы в госреестре Росстандарта.</w:t>
            </w:r>
          </w:p>
          <w:p w14:paraId="795E1E50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22. Выполнить разделы по телемеханике </w:t>
            </w:r>
            <w:r w:rsidRPr="00451C62">
              <w:t>РТП № 5</w:t>
            </w:r>
            <w:r w:rsidRPr="00451C62">
              <w:rPr>
                <w:rStyle w:val="FontStyle52"/>
                <w:sz w:val="24"/>
                <w:szCs w:val="24"/>
              </w:rPr>
              <w:t>, при этом в составе проекта разработать совместно с Заказчиком техническое задание на разделы телемеханики</w:t>
            </w:r>
            <w:r w:rsidRPr="00451C62">
              <w:t xml:space="preserve"> </w:t>
            </w:r>
            <w:r w:rsidRPr="00451C62">
              <w:rPr>
                <w:rStyle w:val="FontStyle52"/>
                <w:sz w:val="24"/>
                <w:szCs w:val="24"/>
              </w:rPr>
              <w:t>в соответствии с ГОСТ 34.602-89. Предусмотреть передачу данных в АСДТУ ЦУС ОЭЗ ППТ «Липецк» и выполнение изменений в программном комплексе АСДТУ ЦУС ОЭЗ ППТ «Липецк» для контроля проектируемых объектов.</w:t>
            </w:r>
          </w:p>
          <w:p w14:paraId="2ABDD1A9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szCs w:val="24"/>
                <w:lang w:val="ru-RU"/>
              </w:rPr>
              <w:t>Размещение измерительных преобразователей на объектах электроснабжения и электропотребления согласовать с Заказчиком.</w:t>
            </w:r>
          </w:p>
          <w:p w14:paraId="4F20F7C4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23. Основные требования к оборудованию телемеханики:</w:t>
            </w:r>
          </w:p>
          <w:p w14:paraId="3ECDFCF6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23.1. Перечень контролируемых параметров (ТИ, ТС, АПС) и объём управляющих сигналов (ТУ) согласовать с Заказчиком и включить в ТЗ. В перечень контролируемых сигналов включить положения датчиков затопления и температуру трансформаторов.</w:t>
            </w:r>
          </w:p>
          <w:p w14:paraId="7F6E2C46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23.2.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данных. Места установки измерительных преобразователей согласовать с Заказч</w:t>
            </w:r>
            <w:r w:rsidR="00484A50">
              <w:rPr>
                <w:rStyle w:val="FontStyle52"/>
                <w:sz w:val="24"/>
                <w:szCs w:val="24"/>
              </w:rPr>
              <w:t>иком</w:t>
            </w:r>
            <w:r w:rsidRPr="00451C62">
              <w:rPr>
                <w:rStyle w:val="FontStyle52"/>
                <w:sz w:val="24"/>
                <w:szCs w:val="24"/>
              </w:rPr>
              <w:t>.</w:t>
            </w:r>
          </w:p>
          <w:p w14:paraId="40A58180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23.3. Для контроля параметров качества электроэнергии предусмотреть в РТП № 5 на каждой из секций 10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 xml:space="preserve"> регистраторы качества электроэнергии с цифровым портом.</w:t>
            </w:r>
          </w:p>
          <w:p w14:paraId="2865DFF2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23.4. Предусмотреть опрос реле тепловых защит трансформаторов.</w:t>
            </w:r>
          </w:p>
          <w:p w14:paraId="674D1596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23.5. Предусмотреть опрос микропроцессорных терминалов защиты. Протокол передачи данных согласовать с заказчиком.</w:t>
            </w:r>
          </w:p>
          <w:p w14:paraId="1342110F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23.6. Для организации технологической локальной сети, организации опроса устройств нижнего уровня (терминалов защиты, преобразователей), организации канала связи с верхним уровнем и других функций, организации питания оборудования ТМ запроектировать на всех объектах электроснабжения шкафы телемеханики. Состав оборудования согласовать с Заказчиком.</w:t>
            </w:r>
          </w:p>
          <w:p w14:paraId="68951FB3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23.7. Для связи с верхним уровнем оборудования шкафа ТМ использовать основной 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Wi</w:t>
            </w:r>
            <w:r w:rsidRPr="00451C62">
              <w:rPr>
                <w:rStyle w:val="FontStyle52"/>
                <w:sz w:val="24"/>
                <w:szCs w:val="24"/>
              </w:rPr>
              <w:t>-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Fi</w:t>
            </w:r>
            <w:r w:rsidRPr="00451C62">
              <w:rPr>
                <w:rStyle w:val="FontStyle52"/>
                <w:sz w:val="24"/>
                <w:szCs w:val="24"/>
              </w:rPr>
              <w:t xml:space="preserve"> канал и резервный 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GSM</w:t>
            </w:r>
            <w:r w:rsidRPr="00451C62">
              <w:rPr>
                <w:rStyle w:val="FontStyle52"/>
                <w:sz w:val="24"/>
                <w:szCs w:val="24"/>
              </w:rPr>
              <w:t xml:space="preserve"> канал, при этом предусмотреть установку оборудования для организации в перспективе волоконно-оптического канала связи. В состав оборудования и материалов включить оптоволоконные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патчкорды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 xml:space="preserve"> для подключения коммутаторов шкафа ТМ к оптоволоконным кроссам.</w:t>
            </w:r>
          </w:p>
          <w:p w14:paraId="3BEDF928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</w:pPr>
            <w:r w:rsidRPr="00451C62">
              <w:rPr>
                <w:rStyle w:val="FontStyle52"/>
                <w:sz w:val="24"/>
                <w:szCs w:val="24"/>
              </w:rPr>
              <w:t xml:space="preserve">23.8. </w:t>
            </w:r>
            <w:r w:rsidRPr="00451C62">
              <w:t>Использовать оборудование, аналогичное установленному на объектах АО «ОЭЗ ППТ «Липецк». В перечне оборудования предусмотреть ЗИП.</w:t>
            </w:r>
          </w:p>
          <w:p w14:paraId="337C5949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24. Состав проекта должен соответствовать требованиям Г</w:t>
            </w:r>
            <w:r w:rsidR="001B7E78">
              <w:t>ОСТ 34.201-2020.</w:t>
            </w:r>
          </w:p>
          <w:p w14:paraId="447A129F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В частности, в составе рабочей документации по телемеханики должны содержаться следующие материалы:</w:t>
            </w:r>
          </w:p>
          <w:p w14:paraId="1A293415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пояснительная записка, включающая в себя описание функциональности системы, используемое оборудование, используемые каналы связи, используемые протоколы передачи данных;</w:t>
            </w:r>
          </w:p>
          <w:p w14:paraId="39BFC6B2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схема автоматизированных функций (на базе однолинейной схемы подстанции);</w:t>
            </w:r>
          </w:p>
          <w:p w14:paraId="0D3675EE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структурная схема организации комплекса технических средств;</w:t>
            </w:r>
          </w:p>
          <w:p w14:paraId="7D56E813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 xml:space="preserve">- структурная схема организации канала связи передачи данных в АСДТУ ЦУС АО «ОЭЗ ППТ «Липецк», при использовании каналов </w:t>
            </w:r>
            <w:proofErr w:type="spellStart"/>
            <w:r w:rsidRPr="00451C62">
              <w:t>wi-fi</w:t>
            </w:r>
            <w:proofErr w:type="spellEnd"/>
            <w:r w:rsidRPr="00451C62">
              <w:t xml:space="preserve"> – схему с расположением объектов относительно друг друга и схему разреза высот канала между объектами;</w:t>
            </w:r>
          </w:p>
          <w:p w14:paraId="0A121F16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структурная схема организации интерфейсных связей;</w:t>
            </w:r>
          </w:p>
          <w:p w14:paraId="743F3DF8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перечни сигналов ТС, ТИ, ТУ с указанием типа (дискретный/аналоговый/цифровой);</w:t>
            </w:r>
          </w:p>
          <w:p w14:paraId="39394F07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перечень сигналов АПС с терминалов защит с указанием типа (дискретный/аналоговый/цифровой);</w:t>
            </w:r>
          </w:p>
          <w:p w14:paraId="669983CD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схемы компоновки шкафов с перечнем оборудования;</w:t>
            </w:r>
          </w:p>
          <w:p w14:paraId="2A623B85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схемы компоновки контроллеров функциональными модулями;</w:t>
            </w:r>
          </w:p>
          <w:p w14:paraId="15923450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схема электроснабжения оборудования внутри шкафов;</w:t>
            </w:r>
          </w:p>
          <w:p w14:paraId="24ED901F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схема электроснабжения шкафов от внешних источников;</w:t>
            </w:r>
          </w:p>
          <w:p w14:paraId="48BEAB6F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 xml:space="preserve">- принципиальные схемы </w:t>
            </w:r>
            <w:proofErr w:type="spellStart"/>
            <w:r w:rsidRPr="00451C62">
              <w:t>внутришкафных</w:t>
            </w:r>
            <w:proofErr w:type="spellEnd"/>
            <w:r w:rsidRPr="00451C62">
              <w:t xml:space="preserve"> соединений;</w:t>
            </w:r>
          </w:p>
          <w:p w14:paraId="55C3A7AD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принципиальные схемы внешних соединений со ссылками на другие части проекта;</w:t>
            </w:r>
          </w:p>
          <w:p w14:paraId="4E047655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схемы расположения оборудования в помещениях объекта;</w:t>
            </w:r>
          </w:p>
          <w:p w14:paraId="1C3C7698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схемы кабельных трасс с указанием методов прокладки;</w:t>
            </w:r>
          </w:p>
          <w:p w14:paraId="569E6548" w14:textId="77777777" w:rsidR="00EE4DE6" w:rsidRPr="00451C62" w:rsidRDefault="00EE4DE6" w:rsidP="00EE4DE6">
            <w:pPr>
              <w:pStyle w:val="Style24"/>
              <w:spacing w:line="278" w:lineRule="exact"/>
              <w:ind w:firstLine="228"/>
            </w:pPr>
            <w:r w:rsidRPr="00451C62">
              <w:t>- кабельный журнал;</w:t>
            </w:r>
          </w:p>
          <w:p w14:paraId="15A0609D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</w:pPr>
            <w:r w:rsidRPr="00451C62">
              <w:t>- спецификация оборудования, материалов, программного обеспечения, ЗИП.</w:t>
            </w:r>
          </w:p>
          <w:p w14:paraId="44A71843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t xml:space="preserve">25. </w:t>
            </w:r>
            <w:r w:rsidRPr="00451C62">
              <w:rPr>
                <w:rStyle w:val="FontStyle52"/>
                <w:sz w:val="24"/>
                <w:szCs w:val="24"/>
              </w:rPr>
              <w:t>Принятые проектные решения согласовывать с Заказчиком на всех стадиях проектирования.</w:t>
            </w:r>
          </w:p>
          <w:p w14:paraId="595AA924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</w:p>
          <w:p w14:paraId="0617AC03" w14:textId="3183641C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t>26. Предусмотреть ТП</w:t>
            </w:r>
            <w:r w:rsidR="00737B20">
              <w:t xml:space="preserve"> №6</w:t>
            </w:r>
            <w:r w:rsidRPr="00451C62">
              <w:t xml:space="preserve"> проходного типа, предусмотреть мест</w:t>
            </w:r>
            <w:r w:rsidR="00737B20">
              <w:t>о для резервных ячеек</w:t>
            </w:r>
            <w:r w:rsidRPr="00451C62">
              <w:t>.</w:t>
            </w:r>
          </w:p>
          <w:p w14:paraId="552EB213" w14:textId="5810A015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rPr>
                <w:rStyle w:val="FontStyle52"/>
                <w:sz w:val="24"/>
                <w:szCs w:val="24"/>
              </w:rPr>
              <w:t xml:space="preserve">27.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Яч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 xml:space="preserve">. 10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 xml:space="preserve"> </w:t>
            </w:r>
            <w:r w:rsidRPr="00451C62">
              <w:t>ТП</w:t>
            </w:r>
            <w:r w:rsidR="00737B20">
              <w:t xml:space="preserve"> №6</w:t>
            </w:r>
            <w:r w:rsidRPr="00451C62">
              <w:t xml:space="preserve"> </w:t>
            </w:r>
            <w:r w:rsidRPr="00451C62">
              <w:rPr>
                <w:rStyle w:val="FontStyle52"/>
                <w:sz w:val="24"/>
                <w:szCs w:val="24"/>
              </w:rPr>
              <w:t xml:space="preserve">принять 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RM</w:t>
            </w:r>
            <w:r w:rsidRPr="00451C62">
              <w:rPr>
                <w:rStyle w:val="FontStyle52"/>
                <w:sz w:val="24"/>
                <w:szCs w:val="24"/>
              </w:rPr>
              <w:t>-6</w:t>
            </w:r>
            <w:r w:rsidR="00B033E1">
              <w:rPr>
                <w:rStyle w:val="FontStyle52"/>
                <w:sz w:val="24"/>
                <w:szCs w:val="24"/>
              </w:rPr>
              <w:t xml:space="preserve"> или аналогичные</w:t>
            </w:r>
            <w:r w:rsidR="00D22EA1">
              <w:rPr>
                <w:rStyle w:val="FontStyle52"/>
                <w:sz w:val="24"/>
                <w:szCs w:val="24"/>
              </w:rPr>
              <w:t xml:space="preserve"> </w:t>
            </w:r>
            <w:r w:rsidR="00D22EA1" w:rsidRPr="00D22EA1">
              <w:rPr>
                <w:rStyle w:val="FontStyle52"/>
                <w:sz w:val="24"/>
                <w:szCs w:val="24"/>
              </w:rPr>
              <w:t>(производителя аналога согласовать с заказчиком на этапе проектирования)</w:t>
            </w:r>
            <w:r w:rsidRPr="00451C62">
              <w:rPr>
                <w:rStyle w:val="FontStyle52"/>
                <w:sz w:val="24"/>
                <w:szCs w:val="24"/>
              </w:rPr>
              <w:t xml:space="preserve">. Силовые трансформаторы применить с сухой изоляцией. Автоматические выключатели вторичных цепей, шкафов обогрева, собственных нужд и т.д. принять марки </w:t>
            </w:r>
            <w:r w:rsidRPr="00451C62">
              <w:t xml:space="preserve">КЕАЗ, </w:t>
            </w:r>
            <w:r w:rsidRPr="00451C62">
              <w:rPr>
                <w:lang w:val="en-US"/>
              </w:rPr>
              <w:t>ABB</w:t>
            </w:r>
            <w:r w:rsidRPr="00451C62">
              <w:t xml:space="preserve">, </w:t>
            </w:r>
            <w:r w:rsidRPr="00451C62">
              <w:rPr>
                <w:lang w:val="en-US"/>
              </w:rPr>
              <w:t>Legrand</w:t>
            </w:r>
            <w:r w:rsidRPr="00451C62">
              <w:t>.</w:t>
            </w:r>
          </w:p>
          <w:p w14:paraId="7B726B93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bCs/>
                <w:sz w:val="26"/>
                <w:szCs w:val="26"/>
                <w:lang w:eastAsia="ar-SA"/>
              </w:rPr>
            </w:pPr>
            <w:r w:rsidRPr="00451C62">
              <w:t xml:space="preserve">Распределительные щиты РУ 0,4 </w:t>
            </w:r>
            <w:proofErr w:type="spellStart"/>
            <w:r w:rsidRPr="00451C62">
              <w:t>кВ</w:t>
            </w:r>
            <w:proofErr w:type="spellEnd"/>
            <w:r w:rsidRPr="00451C62">
              <w:t xml:space="preserve"> и щиты вторичных цепей принять из оцинкованного металла с полимерным покрытием </w:t>
            </w:r>
            <w:r w:rsidRPr="00451C62">
              <w:rPr>
                <w:bCs/>
                <w:sz w:val="26"/>
                <w:szCs w:val="26"/>
                <w:lang w:eastAsia="ar-SA"/>
              </w:rPr>
              <w:t xml:space="preserve">производства КЕАЗ, ABB, </w:t>
            </w:r>
            <w:proofErr w:type="spellStart"/>
            <w:r w:rsidRPr="00451C62">
              <w:rPr>
                <w:bCs/>
                <w:sz w:val="26"/>
                <w:szCs w:val="26"/>
                <w:lang w:eastAsia="ar-SA"/>
              </w:rPr>
              <w:t>Legrand</w:t>
            </w:r>
            <w:proofErr w:type="spellEnd"/>
            <w:r w:rsidRPr="00451C62">
              <w:rPr>
                <w:bCs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451C62">
              <w:rPr>
                <w:bCs/>
                <w:sz w:val="26"/>
                <w:szCs w:val="26"/>
                <w:lang w:eastAsia="ar-SA"/>
              </w:rPr>
              <w:t>Schaider</w:t>
            </w:r>
            <w:proofErr w:type="spellEnd"/>
            <w:r w:rsidRPr="00451C62">
              <w:rPr>
                <w:bCs/>
                <w:sz w:val="26"/>
                <w:szCs w:val="26"/>
                <w:lang w:eastAsia="ar-SA"/>
              </w:rPr>
              <w:t xml:space="preserve"> Electric, </w:t>
            </w:r>
            <w:proofErr w:type="spellStart"/>
            <w:r w:rsidRPr="00451C62">
              <w:rPr>
                <w:bCs/>
                <w:sz w:val="26"/>
                <w:szCs w:val="26"/>
                <w:lang w:eastAsia="ar-SA"/>
              </w:rPr>
              <w:t>Rettal</w:t>
            </w:r>
            <w:proofErr w:type="spellEnd"/>
            <w:r w:rsidRPr="00451C62">
              <w:rPr>
                <w:bCs/>
                <w:sz w:val="26"/>
                <w:szCs w:val="26"/>
                <w:lang w:eastAsia="ar-SA"/>
              </w:rPr>
              <w:t>.</w:t>
            </w:r>
            <w:r w:rsidRPr="00451C62">
              <w:t xml:space="preserve"> Цвет полимерного покрытия согласовать с Заказчиком</w:t>
            </w:r>
            <w:r w:rsidRPr="00451C62">
              <w:rPr>
                <w:bCs/>
                <w:sz w:val="26"/>
                <w:szCs w:val="26"/>
                <w:lang w:eastAsia="ar-SA"/>
              </w:rPr>
              <w:t>.</w:t>
            </w:r>
          </w:p>
          <w:p w14:paraId="6F95DD16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t xml:space="preserve">Автоматические выключатели распределительных шкафов РУ 0,4 </w:t>
            </w:r>
            <w:proofErr w:type="spellStart"/>
            <w:r w:rsidRPr="00451C62">
              <w:t>кВ</w:t>
            </w:r>
            <w:proofErr w:type="spellEnd"/>
            <w:r w:rsidRPr="00451C62">
              <w:t xml:space="preserve"> принять С</w:t>
            </w:r>
            <w:proofErr w:type="spellStart"/>
            <w:r w:rsidRPr="00451C62">
              <w:rPr>
                <w:lang w:val="en-US"/>
              </w:rPr>
              <w:t>ompact</w:t>
            </w:r>
            <w:proofErr w:type="spellEnd"/>
            <w:r w:rsidRPr="00451C62">
              <w:t xml:space="preserve"> </w:t>
            </w:r>
            <w:proofErr w:type="spellStart"/>
            <w:r w:rsidRPr="00451C62">
              <w:rPr>
                <w:lang w:val="en-US"/>
              </w:rPr>
              <w:t>nsx</w:t>
            </w:r>
            <w:proofErr w:type="spellEnd"/>
            <w:r w:rsidRPr="00451C62">
              <w:t xml:space="preserve">. Проектом разработать конфигурацию сборочной модели щитов РУ 0,4 </w:t>
            </w:r>
            <w:proofErr w:type="spellStart"/>
            <w:r w:rsidRPr="00451C62">
              <w:t>кВ</w:t>
            </w:r>
            <w:proofErr w:type="spellEnd"/>
            <w:r w:rsidRPr="00451C62">
              <w:t xml:space="preserve"> и щитов вторичных цепей и согласовать с Заказчиком. Щиты должны быть выполнены с применением сопутствующей фурнитуры (ограничители, PE и PN шины, модульные трехфазные и однофазные шины, </w:t>
            </w:r>
            <w:proofErr w:type="spellStart"/>
            <w:r w:rsidRPr="00451C62">
              <w:t>шинодержатели</w:t>
            </w:r>
            <w:proofErr w:type="spellEnd"/>
            <w:r w:rsidRPr="00451C62">
              <w:t xml:space="preserve"> и т.д.), отходящие провода (кабели) должны быть </w:t>
            </w:r>
            <w:proofErr w:type="spellStart"/>
            <w:r w:rsidRPr="00451C62">
              <w:t>пробиркованы</w:t>
            </w:r>
            <w:proofErr w:type="spellEnd"/>
            <w:r w:rsidRPr="00451C62">
              <w:t>, уложены в кабельные каналы и стянуты кабельными хомутами.</w:t>
            </w:r>
          </w:p>
          <w:p w14:paraId="634F8A67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t>Обогреватели принять конверторного типа с автоматической регулировкой температуры помещения. Освещение светодиодными лампами с цоколем Е27. Пластиковые и металлические кабельные каналы использовать только с сопутствующей фурнитурой для них (углы, заглушки, накладки на стык и т.</w:t>
            </w:r>
            <w:r w:rsidR="00614485">
              <w:t xml:space="preserve">д.). Оборудование 10 </w:t>
            </w:r>
            <w:proofErr w:type="spellStart"/>
            <w:r w:rsidR="00614485">
              <w:t>кВ</w:t>
            </w:r>
            <w:proofErr w:type="spellEnd"/>
            <w:r w:rsidR="00614485">
              <w:t xml:space="preserve"> ТП №6</w:t>
            </w:r>
            <w:r w:rsidRPr="00451C62">
              <w:t xml:space="preserve"> принять с распределительной нагрузкой 3 МВт. </w:t>
            </w:r>
          </w:p>
          <w:p w14:paraId="7D7D8388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Рассчитать тепловой режим работы сухих трансформаторов. Установленная мощность</w:t>
            </w:r>
            <w:r w:rsidR="00BE61CC">
              <w:rPr>
                <w:rStyle w:val="FontStyle52"/>
                <w:sz w:val="24"/>
                <w:szCs w:val="24"/>
              </w:rPr>
              <w:t xml:space="preserve"> трансформаторов 10/0,4 </w:t>
            </w:r>
            <w:proofErr w:type="spellStart"/>
            <w:r w:rsidR="00BE61CC">
              <w:rPr>
                <w:rStyle w:val="FontStyle52"/>
                <w:sz w:val="24"/>
                <w:szCs w:val="24"/>
              </w:rPr>
              <w:t>кВ</w:t>
            </w:r>
            <w:proofErr w:type="spellEnd"/>
            <w:r w:rsidR="00BE61CC">
              <w:rPr>
                <w:rStyle w:val="FontStyle52"/>
                <w:sz w:val="24"/>
                <w:szCs w:val="24"/>
              </w:rPr>
              <w:t xml:space="preserve"> – </w:t>
            </w:r>
            <w:r w:rsidR="00BE61CC" w:rsidRPr="00BE61CC">
              <w:rPr>
                <w:rStyle w:val="FontStyle52"/>
                <w:sz w:val="24"/>
                <w:szCs w:val="24"/>
              </w:rPr>
              <w:t>2</w:t>
            </w:r>
            <w:r w:rsidR="00BE61CC">
              <w:rPr>
                <w:rStyle w:val="FontStyle52"/>
                <w:sz w:val="24"/>
                <w:szCs w:val="24"/>
                <w:lang w:val="en-US"/>
              </w:rPr>
              <w:t>x</w:t>
            </w:r>
            <w:r w:rsidR="00BE61CC">
              <w:rPr>
                <w:rStyle w:val="FontStyle52"/>
                <w:sz w:val="24"/>
                <w:szCs w:val="24"/>
              </w:rPr>
              <w:t>630</w:t>
            </w:r>
            <w:r w:rsidRPr="00451C62">
              <w:rPr>
                <w:rStyle w:val="FontStyle52"/>
                <w:sz w:val="24"/>
                <w:szCs w:val="24"/>
              </w:rPr>
              <w:t xml:space="preserve"> </w:t>
            </w:r>
            <w:proofErr w:type="spellStart"/>
            <w:r w:rsidRPr="00451C62">
              <w:rPr>
                <w:rStyle w:val="FontStyle52"/>
                <w:sz w:val="24"/>
                <w:szCs w:val="24"/>
              </w:rPr>
              <w:t>кВА</w:t>
            </w:r>
            <w:proofErr w:type="spellEnd"/>
            <w:r w:rsidRPr="00451C62">
              <w:rPr>
                <w:rStyle w:val="FontStyle52"/>
                <w:sz w:val="24"/>
                <w:szCs w:val="24"/>
              </w:rPr>
              <w:t>.</w:t>
            </w:r>
          </w:p>
          <w:p w14:paraId="532BEABF" w14:textId="77777777" w:rsidR="00EE4DE6" w:rsidRPr="00451C62" w:rsidRDefault="00737B20" w:rsidP="00EE4DE6">
            <w:pPr>
              <w:pStyle w:val="Style16"/>
              <w:widowControl/>
              <w:tabs>
                <w:tab w:val="left" w:pos="494"/>
              </w:tabs>
              <w:spacing w:line="240" w:lineRule="auto"/>
              <w:ind w:firstLine="228"/>
            </w:pPr>
            <w:r>
              <w:t>28. Здание ТП №6</w:t>
            </w:r>
            <w:r w:rsidR="00EE4DE6" w:rsidRPr="00451C62">
              <w:t xml:space="preserve"> смонтировать из «сэндвич»-панелей. Наружную отделку здания выполнить в корпоративных цветах ОЭЗ ППТ «Липецк». Под зданием ТП</w:t>
            </w:r>
            <w:r>
              <w:t xml:space="preserve"> №6</w:t>
            </w:r>
            <w:r w:rsidR="00EE4DE6" w:rsidRPr="00451C62">
              <w:t xml:space="preserve"> предусмотреть сухой кабельный полуэтаж. Высота кабельного полуэтажа 1,8 м. Оборудовать кабельный полуэтаж оцинкованными металлическими кабельными конструкциями производства </w:t>
            </w:r>
            <w:r w:rsidR="00EE4DE6" w:rsidRPr="00451C62">
              <w:rPr>
                <w:lang w:val="en-US"/>
              </w:rPr>
              <w:t>WIBE</w:t>
            </w:r>
            <w:r w:rsidR="00EE4DE6" w:rsidRPr="00451C62">
              <w:t xml:space="preserve">, </w:t>
            </w:r>
            <w:r w:rsidR="00EE4DE6" w:rsidRPr="00451C62">
              <w:rPr>
                <w:lang w:val="en-US"/>
              </w:rPr>
              <w:t>O</w:t>
            </w:r>
            <w:r w:rsidR="00EE4DE6" w:rsidRPr="00451C62">
              <w:t>Б</w:t>
            </w:r>
            <w:r w:rsidR="00EE4DE6" w:rsidRPr="00451C62">
              <w:rPr>
                <w:lang w:val="en-US"/>
              </w:rPr>
              <w:t>O</w:t>
            </w:r>
            <w:r w:rsidR="00EE4DE6" w:rsidRPr="00451C62">
              <w:t xml:space="preserve"> </w:t>
            </w:r>
            <w:proofErr w:type="spellStart"/>
            <w:r w:rsidR="00EE4DE6" w:rsidRPr="00451C62">
              <w:t>Беттерман</w:t>
            </w:r>
            <w:proofErr w:type="spellEnd"/>
            <w:r w:rsidR="00EE4DE6" w:rsidRPr="00451C62">
              <w:t>, Стандарт Электрик. Для крепления кабельных линий использовать полиамидные кабельные крепления.</w:t>
            </w:r>
            <w:r w:rsidR="00EE4DE6" w:rsidRPr="00451C62">
              <w:rPr>
                <w:rFonts w:eastAsia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EE4DE6" w:rsidRPr="00451C62">
              <w:t xml:space="preserve">Полиамидными кабельные крепления должны иметь аттестацию / проверку качества в НТЦ ФСК ЕЭС. Предусмотреть мероприятия по предотвращению попадания влаги в кабельный полуэтаж. Предусмотреть сигнализацию, извещающую о наличие влаги в кабельном полуэтаже с передачей сигнала в ЦУС ОЭЗ ППТ «Липецк».  </w:t>
            </w:r>
          </w:p>
          <w:p w14:paraId="56D9826B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Предусмотреть системы освещения, отопления помещений, системы охранно-пожарной сигнализации согласно действующим нормам. Для сбора, хранения и обработки тревожных сигналов охранно-пожарной сигнализации предусмотреть АРМ оператора на программном комплексе «ЩИТ» с включением его в единую систему пультовой охраны ОЭЗ ППТ «Липецк». Организовать передачу тревожных команд и команд управления ОПС на АРМ оператора «Щит Клиент» в здании АДЦ-2. </w:t>
            </w:r>
          </w:p>
          <w:p w14:paraId="716D2553" w14:textId="00A81A94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Силовое оборудование </w:t>
            </w:r>
            <w:r w:rsidR="00737B20">
              <w:t xml:space="preserve">ТП №6 </w:t>
            </w:r>
            <w:r w:rsidRPr="00451C62">
              <w:rPr>
                <w:rStyle w:val="FontStyle52"/>
                <w:sz w:val="24"/>
                <w:szCs w:val="24"/>
              </w:rPr>
              <w:t>должно обеспечивать в полном объёме выдачу сигналов, необходимых для телемеханики (наличие конечн</w:t>
            </w:r>
            <w:r w:rsidR="00971CA6">
              <w:rPr>
                <w:rStyle w:val="FontStyle52"/>
                <w:sz w:val="24"/>
                <w:szCs w:val="24"/>
              </w:rPr>
              <w:t>ых выключателей</w:t>
            </w:r>
            <w:r w:rsidRPr="00451C62">
              <w:rPr>
                <w:rStyle w:val="FontStyle52"/>
                <w:sz w:val="24"/>
                <w:szCs w:val="24"/>
              </w:rPr>
              <w:t>, блок-контактов, цифровых интерфейсов и т.д.).</w:t>
            </w:r>
          </w:p>
          <w:p w14:paraId="033DD4EC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t xml:space="preserve">29. </w:t>
            </w:r>
            <w:r w:rsidRPr="00451C62">
              <w:rPr>
                <w:rStyle w:val="FontStyle52"/>
                <w:sz w:val="24"/>
                <w:szCs w:val="24"/>
              </w:rPr>
              <w:t>Предусмотреть комплектование распределительных устройств средствами индивидуальной защиты и средствами первичного пожаротушения.</w:t>
            </w:r>
          </w:p>
          <w:p w14:paraId="761E0745" w14:textId="77777777" w:rsidR="00EE4DE6" w:rsidRPr="00451C62" w:rsidRDefault="00EE4DE6" w:rsidP="00EE4DE6">
            <w:pPr>
              <w:pStyle w:val="Style16"/>
              <w:widowControl/>
              <w:tabs>
                <w:tab w:val="left" w:pos="62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30.</w:t>
            </w:r>
            <w:r w:rsidRPr="00451C62">
              <w:rPr>
                <w:rStyle w:val="FontStyle52"/>
                <w:sz w:val="24"/>
                <w:szCs w:val="24"/>
              </w:rPr>
              <w:tab/>
              <w:t>Предусмотреть решения по организации масляного и ремонтного хозяйства.</w:t>
            </w:r>
          </w:p>
          <w:p w14:paraId="7909E258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31.</w:t>
            </w:r>
            <w:r w:rsidRPr="00451C62">
              <w:rPr>
                <w:rStyle w:val="FontStyle52"/>
                <w:sz w:val="24"/>
                <w:szCs w:val="24"/>
              </w:rPr>
              <w:tab/>
              <w:t>Разработать мероприятия:</w:t>
            </w:r>
          </w:p>
          <w:p w14:paraId="0B3D39B1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- по энергосбережению;</w:t>
            </w:r>
          </w:p>
          <w:p w14:paraId="46DAE82F" w14:textId="77777777" w:rsidR="00EE4DE6" w:rsidRPr="00451C62" w:rsidRDefault="00EE4DE6" w:rsidP="00EE4DE6">
            <w:pPr>
              <w:pStyle w:val="Style35"/>
              <w:widowControl/>
              <w:tabs>
                <w:tab w:val="left" w:pos="797"/>
              </w:tabs>
              <w:spacing w:line="278" w:lineRule="exact"/>
              <w:ind w:firstLine="228"/>
              <w:jc w:val="both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- по заземлению и молниезащите;</w:t>
            </w:r>
          </w:p>
          <w:p w14:paraId="570A2558" w14:textId="77777777" w:rsidR="00EE4DE6" w:rsidRPr="00451C62" w:rsidRDefault="00EE4DE6" w:rsidP="00EE4DE6">
            <w:pPr>
              <w:pStyle w:val="Style35"/>
              <w:widowControl/>
              <w:tabs>
                <w:tab w:val="left" w:pos="797"/>
              </w:tabs>
              <w:spacing w:line="278" w:lineRule="exact"/>
              <w:ind w:firstLine="228"/>
              <w:jc w:val="both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- по резервированию электроэнергии.</w:t>
            </w:r>
          </w:p>
          <w:p w14:paraId="3B478BBE" w14:textId="0E25A26A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</w:pPr>
            <w:r w:rsidRPr="00451C62">
              <w:rPr>
                <w:rStyle w:val="FontStyle52"/>
                <w:sz w:val="24"/>
                <w:szCs w:val="24"/>
              </w:rPr>
              <w:t xml:space="preserve">32. </w:t>
            </w:r>
            <w:r w:rsidRPr="00451C62">
              <w:t xml:space="preserve">Релейную защиту </w:t>
            </w:r>
            <w:r w:rsidR="00737B20">
              <w:t>и автоматику ТП №6</w:t>
            </w:r>
            <w:r w:rsidRPr="00451C62">
              <w:t xml:space="preserve"> </w:t>
            </w:r>
            <w:r w:rsidR="00B033E1" w:rsidRPr="00451C62">
              <w:t>выполнить на микропроцессорн</w:t>
            </w:r>
            <w:r w:rsidR="00B033E1">
              <w:t>ых устройствах</w:t>
            </w:r>
            <w:r w:rsidR="00B033E1" w:rsidRPr="00B12F66">
              <w:rPr>
                <w:rFonts w:eastAsia="Times New Roman"/>
              </w:rPr>
              <w:t xml:space="preserve"> </w:t>
            </w:r>
            <w:proofErr w:type="spellStart"/>
            <w:r w:rsidR="00B033E1" w:rsidRPr="00B12F66">
              <w:t>Sepam</w:t>
            </w:r>
            <w:proofErr w:type="spellEnd"/>
            <w:r w:rsidR="00B033E1" w:rsidRPr="00B12F66">
              <w:t xml:space="preserve"> Schneider Electric</w:t>
            </w:r>
            <w:r w:rsidR="00B033E1">
              <w:t xml:space="preserve"> или аналогичных</w:t>
            </w:r>
            <w:r w:rsidR="00D22EA1">
              <w:t xml:space="preserve"> </w:t>
            </w:r>
            <w:r w:rsidR="00D22EA1" w:rsidRPr="00D22EA1">
              <w:t>(производителя аналога согласовать с заказчиком на этапе проектирования)</w:t>
            </w:r>
            <w:r w:rsidR="00B033E1" w:rsidRPr="00451C62">
              <w:t xml:space="preserve">, </w:t>
            </w:r>
            <w:r w:rsidR="00B033E1">
              <w:t>алгоритмы функционирования выполнить аналогичными уже применяемым в</w:t>
            </w:r>
            <w:r w:rsidR="00B033E1" w:rsidRPr="00451C62">
              <w:t xml:space="preserve"> электроустановках ОЭЗ ППТ «Липецк»</w:t>
            </w:r>
            <w:r w:rsidRPr="00451C62">
              <w:t>. При проектировании необходимо предусмотреть следующее:</w:t>
            </w:r>
          </w:p>
          <w:p w14:paraId="42C8CBA5" w14:textId="77777777" w:rsidR="00EE4DE6" w:rsidRPr="00451C62" w:rsidRDefault="00EE4DE6" w:rsidP="00EE4DE6">
            <w:pPr>
              <w:shd w:val="clear" w:color="auto" w:fill="FFFFFF"/>
              <w:ind w:firstLine="228"/>
              <w:jc w:val="both"/>
            </w:pPr>
            <w:r w:rsidRPr="00451C62">
              <w:t>32.1. Состав защит должен обеспечивать отключение КЗ в любой точке сети (на линии, на шинах), а также при дуговых замыканиях (отсек выключателей, отсек кабельного ввода, шины), при этом предусмотреть обеспечение наименьшего возможного времени отключения КЗ в любой точке прилегающей сети (на линии, на шинах).</w:t>
            </w:r>
          </w:p>
          <w:p w14:paraId="2C3947B1" w14:textId="77777777" w:rsidR="00EE4DE6" w:rsidRPr="00451C62" w:rsidRDefault="00EE4DE6" w:rsidP="00EE4DE6">
            <w:pPr>
              <w:shd w:val="clear" w:color="auto" w:fill="FFFFFF"/>
              <w:ind w:firstLine="228"/>
              <w:jc w:val="both"/>
            </w:pPr>
            <w:r w:rsidRPr="00451C62">
              <w:t>32.2.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защиты, приборов учёта и измерения</w:t>
            </w:r>
            <w:r w:rsidRPr="00451C62">
              <w:rPr>
                <w:rStyle w:val="FontStyle36"/>
              </w:rPr>
              <w:t>.</w:t>
            </w:r>
          </w:p>
          <w:p w14:paraId="2C802778" w14:textId="77777777" w:rsidR="00EE4DE6" w:rsidRPr="00451C62" w:rsidRDefault="00EE4DE6" w:rsidP="00EE4DE6">
            <w:pPr>
              <w:shd w:val="clear" w:color="auto" w:fill="FFFFFF"/>
              <w:ind w:firstLine="228"/>
              <w:jc w:val="both"/>
            </w:pPr>
            <w:r w:rsidRPr="00451C62">
              <w:t>32.3. Предусмотреть обеспечение ближнего и дальнего резервирования.</w:t>
            </w:r>
          </w:p>
          <w:p w14:paraId="4B76FC16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>32.4. Произвести расчет токов КЗ для выбора уставок проектируемых устройств релейной защиты и автоматики и выполнить выбор уставок этих устройств.</w:t>
            </w:r>
          </w:p>
          <w:p w14:paraId="2EB1BB80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</w:pPr>
            <w:r w:rsidRPr="00451C62">
              <w:t>32.5. Предусмотреть тепловую защиту трансформаторов.</w:t>
            </w:r>
          </w:p>
          <w:p w14:paraId="7372D95D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 xml:space="preserve">32.6. Предусмотреть АВР и ВНР по стороне 0,4 </w:t>
            </w:r>
            <w:proofErr w:type="spellStart"/>
            <w:r w:rsidRPr="00451C62">
              <w:rPr>
                <w:sz w:val="24"/>
                <w:szCs w:val="24"/>
              </w:rPr>
              <w:t>кВ.</w:t>
            </w:r>
            <w:proofErr w:type="spellEnd"/>
          </w:p>
          <w:p w14:paraId="1809CA03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>32.7. Предусмотреть устройства центральной аварийной и предупредительной сигнализации с передачей сигналов в шкаф телемеханики.</w:t>
            </w:r>
          </w:p>
          <w:p w14:paraId="4A978711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sz w:val="24"/>
                <w:szCs w:val="24"/>
              </w:rPr>
            </w:pPr>
            <w:r w:rsidRPr="00451C62">
              <w:rPr>
                <w:sz w:val="24"/>
                <w:szCs w:val="24"/>
              </w:rPr>
              <w:t>32.8.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автоматики.</w:t>
            </w:r>
          </w:p>
          <w:p w14:paraId="322576EF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bCs/>
                <w:sz w:val="24"/>
                <w:szCs w:val="24"/>
              </w:rPr>
            </w:pPr>
            <w:r w:rsidRPr="00451C62">
              <w:rPr>
                <w:bCs/>
                <w:sz w:val="24"/>
                <w:szCs w:val="24"/>
              </w:rPr>
              <w:t>32.9. В составе разрабатываемой проектной документации по РЗА должны содержаться следующие материалы:</w:t>
            </w:r>
          </w:p>
          <w:p w14:paraId="62508DE8" w14:textId="77777777" w:rsidR="00EE4DE6" w:rsidRPr="00451C62" w:rsidRDefault="00EE4DE6" w:rsidP="00EE4DE6">
            <w:pPr>
              <w:pStyle w:val="11"/>
              <w:snapToGrid w:val="0"/>
              <w:ind w:left="0" w:firstLine="228"/>
              <w:jc w:val="both"/>
              <w:rPr>
                <w:bCs/>
                <w:sz w:val="24"/>
                <w:szCs w:val="24"/>
              </w:rPr>
            </w:pPr>
            <w:r w:rsidRPr="00451C62">
              <w:rPr>
                <w:bCs/>
                <w:sz w:val="24"/>
                <w:szCs w:val="24"/>
              </w:rPr>
              <w:t>- пояснительная записка, включающая в себя проектный расчёт параметров настройки (уставок) и алгоритмов функционирования комплексов и устройств РЗА, устанавливаемых на объектах электроэнергетики;</w:t>
            </w:r>
          </w:p>
          <w:p w14:paraId="4760EA60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bCs/>
                <w:szCs w:val="24"/>
                <w:lang w:val="ru-RU"/>
              </w:rPr>
            </w:pPr>
            <w:r w:rsidRPr="00451C62">
              <w:rPr>
                <w:bCs/>
                <w:szCs w:val="24"/>
                <w:lang w:val="ru-RU"/>
              </w:rPr>
              <w:t>-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процессом, системы сбора и передачи информации.</w:t>
            </w:r>
          </w:p>
          <w:p w14:paraId="6C0C50B2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bCs/>
                <w:szCs w:val="24"/>
                <w:lang w:val="ru-RU"/>
              </w:rPr>
            </w:pPr>
            <w:r w:rsidRPr="00451C62">
              <w:rPr>
                <w:bCs/>
                <w:szCs w:val="24"/>
                <w:lang w:val="ru-RU"/>
              </w:rPr>
              <w:t xml:space="preserve">33. Выполнить разделы по учёту электроэнергии </w:t>
            </w:r>
            <w:r w:rsidR="00614485">
              <w:rPr>
                <w:lang w:val="ru-RU"/>
              </w:rPr>
              <w:t>ТП №6</w:t>
            </w:r>
            <w:r w:rsidRPr="00451C62">
              <w:rPr>
                <w:bCs/>
                <w:szCs w:val="24"/>
                <w:lang w:val="ru-RU"/>
              </w:rPr>
              <w:t xml:space="preserve"> в соответствии с разделом 2.7.4 «Учёт электрической энергии».</w:t>
            </w:r>
          </w:p>
          <w:p w14:paraId="2F80A51E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34. Оборудование применять по согласованию с Заказчиком с возможностью выдачи необходимой информации в информационные системы (телемеханики, АСУ ТП, АИИСКУЭ), а также с возможностью дистанционного управления. Использовать оборудование, аналогичное установленному на объектах ОЭЗ ППТ «Липецк».</w:t>
            </w:r>
          </w:p>
          <w:p w14:paraId="754B2B77" w14:textId="77777777" w:rsidR="00EE4DE6" w:rsidRPr="00451C62" w:rsidRDefault="00EE4DE6" w:rsidP="00EE4DE6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Выполнить разделы по телемеханике </w:t>
            </w:r>
            <w:r w:rsidR="00614485">
              <w:t>ТП №6</w:t>
            </w:r>
            <w:r w:rsidRPr="00451C62">
              <w:rPr>
                <w:rStyle w:val="FontStyle52"/>
                <w:sz w:val="24"/>
                <w:szCs w:val="24"/>
              </w:rPr>
              <w:t>, при этом в составе проекта разработать совместно с Заказчиком техническое задание на разделы телемеханики</w:t>
            </w:r>
            <w:r w:rsidRPr="00451C62">
              <w:t xml:space="preserve"> </w:t>
            </w:r>
            <w:r w:rsidR="001B7E78">
              <w:rPr>
                <w:rStyle w:val="FontStyle52"/>
                <w:sz w:val="24"/>
                <w:szCs w:val="24"/>
              </w:rPr>
              <w:t>в соответствии с ГОСТ 34.602-2020</w:t>
            </w:r>
            <w:r w:rsidRPr="00451C62">
              <w:rPr>
                <w:rStyle w:val="FontStyle52"/>
                <w:sz w:val="24"/>
                <w:szCs w:val="24"/>
              </w:rPr>
              <w:t>. Предусмотреть передачу данных в АСДТУ ЦУС АО «ОЭЗ ППТ «Липецк» и выполнение изменений в программном комплексе АСДТУ ЦУС АО «ОЭЗ ППТ «Липецк» для контроля проектируемых объектов.</w:t>
            </w:r>
          </w:p>
          <w:p w14:paraId="5FCF5D94" w14:textId="77777777" w:rsidR="00EE4DE6" w:rsidRPr="00451C62" w:rsidRDefault="00EE4DE6" w:rsidP="00EE4DE6">
            <w:pPr>
              <w:pStyle w:val="12"/>
              <w:ind w:firstLine="228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szCs w:val="24"/>
                <w:lang w:val="ru-RU"/>
              </w:rPr>
              <w:t>Размещение измерительных преобразователей на объектах электроснабжения и электропотребления согласовать с Заказчиком.</w:t>
            </w:r>
          </w:p>
          <w:p w14:paraId="3145DF97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35. Основные требования к оборудованию телемеханики:</w:t>
            </w:r>
          </w:p>
          <w:p w14:paraId="609F821D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35.1 Перечень контролируемых параметров (ТИ, ТС, АПС) и объём управляющих сигналов (ТУ) согласовать с Заказчиком и включить в ТЗ.</w:t>
            </w:r>
          </w:p>
          <w:p w14:paraId="624F7FB4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35.2.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данных. Места установки измерительных преобразователей согласовать с заказчиком и указать в ТЗ.</w:t>
            </w:r>
          </w:p>
          <w:p w14:paraId="1EE30F2F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35.3. Предусмотреть опрос микропроцессорных терминалов защиты.</w:t>
            </w:r>
          </w:p>
          <w:p w14:paraId="07CA3C0B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>35.4. Для организации технологической локальной сети, организации опроса устройств нижнего уровня (терминалов защиты, преобразователей), организации канала связи с верхним уровнем и других функций запроектировать на всех объектах электроснабжения шкафы телемеханики. Состав оборудования согласовать с Заказчиком.</w:t>
            </w:r>
          </w:p>
          <w:p w14:paraId="746E2DC9" w14:textId="77777777" w:rsidR="00EE4DE6" w:rsidRPr="00451C62" w:rsidRDefault="00EE4DE6" w:rsidP="00EE4DE6">
            <w:pPr>
              <w:pStyle w:val="Style24"/>
              <w:widowControl/>
              <w:spacing w:line="278" w:lineRule="exact"/>
              <w:ind w:firstLine="228"/>
              <w:rPr>
                <w:rStyle w:val="FontStyle52"/>
                <w:sz w:val="24"/>
                <w:szCs w:val="24"/>
              </w:rPr>
            </w:pPr>
            <w:r w:rsidRPr="00451C62">
              <w:rPr>
                <w:rStyle w:val="FontStyle52"/>
                <w:sz w:val="24"/>
                <w:szCs w:val="24"/>
              </w:rPr>
              <w:t xml:space="preserve">35.5. Для связи с верхним уровнем оборудования шкафа ТМ использовать как основной 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Wi</w:t>
            </w:r>
            <w:r w:rsidRPr="00451C62">
              <w:rPr>
                <w:rStyle w:val="FontStyle52"/>
                <w:sz w:val="24"/>
                <w:szCs w:val="24"/>
              </w:rPr>
              <w:t>-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Fi</w:t>
            </w:r>
            <w:r w:rsidRPr="00451C62">
              <w:rPr>
                <w:rStyle w:val="FontStyle52"/>
                <w:sz w:val="24"/>
                <w:szCs w:val="24"/>
              </w:rPr>
              <w:t xml:space="preserve"> канал, резервный </w:t>
            </w:r>
            <w:r w:rsidRPr="00451C62">
              <w:rPr>
                <w:rStyle w:val="FontStyle52"/>
                <w:sz w:val="24"/>
                <w:szCs w:val="24"/>
                <w:lang w:val="en-US"/>
              </w:rPr>
              <w:t>GSM</w:t>
            </w:r>
            <w:r w:rsidRPr="00451C62">
              <w:rPr>
                <w:rStyle w:val="FontStyle52"/>
                <w:sz w:val="24"/>
                <w:szCs w:val="24"/>
              </w:rPr>
              <w:t xml:space="preserve"> канал, при этом предусмотреть оборудование для организации оптоволоконного канала связи в перспективе.</w:t>
            </w:r>
          </w:p>
          <w:p w14:paraId="41DF7646" w14:textId="77777777" w:rsidR="00EE4DE6" w:rsidRPr="00451C62" w:rsidRDefault="00F661C6" w:rsidP="00EE4DE6">
            <w:pPr>
              <w:pStyle w:val="Style24"/>
              <w:widowControl/>
              <w:spacing w:line="278" w:lineRule="exact"/>
              <w:ind w:firstLine="228"/>
            </w:pPr>
            <w:r>
              <w:rPr>
                <w:rStyle w:val="FontStyle52"/>
                <w:sz w:val="24"/>
                <w:szCs w:val="24"/>
              </w:rPr>
              <w:t xml:space="preserve">36. </w:t>
            </w:r>
            <w:r w:rsidR="00EE4DE6" w:rsidRPr="00451C62">
              <w:t>Использовать оборудование, аналогичное установленному на объектах ОЭЗ ППТ «Липецк».</w:t>
            </w:r>
            <w:r>
              <w:t xml:space="preserve"> Производителя аналогичного оборудования (и</w:t>
            </w:r>
            <w:r w:rsidRPr="00F661C6">
              <w:t>мпортозамещение</w:t>
            </w:r>
            <w:r>
              <w:t>)</w:t>
            </w:r>
            <w:r w:rsidRPr="00F661C6">
              <w:t xml:space="preserve"> согласовать с Заказчиком на этапе проекти</w:t>
            </w:r>
            <w:r>
              <w:t>рования.</w:t>
            </w:r>
          </w:p>
          <w:p w14:paraId="266F2558" w14:textId="10753D8E" w:rsidR="00EE4DE6" w:rsidRPr="00A01A54" w:rsidRDefault="00EE4DE6" w:rsidP="00A01A54">
            <w:pPr>
              <w:pStyle w:val="Style24"/>
              <w:widowControl/>
              <w:spacing w:line="278" w:lineRule="exact"/>
              <w:ind w:firstLine="228"/>
            </w:pPr>
            <w:r w:rsidRPr="00451C62">
              <w:t xml:space="preserve">37. </w:t>
            </w:r>
            <w:r w:rsidRPr="00451C62">
              <w:rPr>
                <w:rStyle w:val="FontStyle52"/>
                <w:sz w:val="24"/>
                <w:szCs w:val="24"/>
              </w:rPr>
              <w:t>Принятые проектные решения согласовывать с Заказчиком на всех стадиях проектирования.</w:t>
            </w:r>
          </w:p>
        </w:tc>
      </w:tr>
      <w:tr w:rsidR="00F661C6" w:rsidRPr="00451C62" w14:paraId="505BD13C" w14:textId="77777777" w:rsidTr="007E6095">
        <w:trPr>
          <w:trHeight w:val="28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D4D8" w14:textId="77777777" w:rsidR="00F661C6" w:rsidRDefault="00F661C6" w:rsidP="00E66373">
            <w:r>
              <w:t>Р</w:t>
            </w:r>
            <w:r w:rsidR="00293122">
              <w:t>ТП №5, ТП №</w:t>
            </w:r>
            <w:r>
              <w:t>6, КНС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2993" w14:textId="77777777" w:rsidR="00F661C6" w:rsidRDefault="00F661C6" w:rsidP="00E66373">
            <w:r>
              <w:t>Системы противопожарной защиты зданий.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D4B4" w14:textId="7F7FA8D9" w:rsidR="00F661C6" w:rsidRDefault="00F3731A" w:rsidP="00891E68">
            <w:pPr>
              <w:jc w:val="both"/>
            </w:pPr>
            <w:r>
              <w:t xml:space="preserve">    </w:t>
            </w:r>
            <w:r w:rsidR="00F661C6">
              <w:t xml:space="preserve">В соответствии с действующими нормами на проектирование СПЗ и принятыми АР на здания. Сигналы оповещения и управления передать по каналам проектируемых линий связи на АРМ «Орион» в здании АДЦ-2 «Елецкой площадки». Точка подключения </w:t>
            </w:r>
            <w:r w:rsidR="00F661C6">
              <w:rPr>
                <w:lang w:val="en-US"/>
              </w:rPr>
              <w:t>RS</w:t>
            </w:r>
            <w:r w:rsidR="00F661C6" w:rsidRPr="00705AF5">
              <w:t xml:space="preserve">-485 </w:t>
            </w:r>
            <w:r w:rsidR="00F661C6">
              <w:t xml:space="preserve">протокола «Орион» - ППК С2000М, расположенный в помещении «Пост охраны» (раздел проекта </w:t>
            </w:r>
            <w:r w:rsidR="00F661C6" w:rsidRPr="00705AF5">
              <w:t>13013-1.2</w:t>
            </w:r>
            <w:r w:rsidR="00F661C6">
              <w:t xml:space="preserve"> НСС)</w:t>
            </w:r>
          </w:p>
        </w:tc>
      </w:tr>
      <w:tr w:rsidR="00F661C6" w:rsidRPr="00451C62" w14:paraId="29875539" w14:textId="77777777" w:rsidTr="007E6095">
        <w:trPr>
          <w:trHeight w:val="28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CE73" w14:textId="77777777" w:rsidR="00F661C6" w:rsidRDefault="00F661C6" w:rsidP="00E66373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01F3" w14:textId="77777777" w:rsidR="00F661C6" w:rsidRDefault="00F661C6" w:rsidP="00E66373">
            <w:r>
              <w:t xml:space="preserve">Охранная сигнализация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6779B" w14:textId="04BD00AA" w:rsidR="00F661C6" w:rsidRDefault="00F3731A" w:rsidP="00891E68">
            <w:pPr>
              <w:jc w:val="both"/>
            </w:pPr>
            <w:r>
              <w:t xml:space="preserve">    </w:t>
            </w:r>
            <w:r w:rsidR="00F661C6" w:rsidRPr="007F068F">
              <w:t>Предусмотреть устройс</w:t>
            </w:r>
            <w:r w:rsidR="00F661C6">
              <w:t>тво охранной сигнализации зданий</w:t>
            </w:r>
            <w:r w:rsidR="00F661C6" w:rsidRPr="007F068F">
              <w:t xml:space="preserve"> с фиксацией и оповещением оператора о нарушениях дверей, оконных проёмов, разрушении стекол и движениях в помещениях</w:t>
            </w:r>
            <w:r w:rsidR="00F661C6">
              <w:t xml:space="preserve">. Сигналы оповещения и управления передать по каналам проектируемых линий связи на АРМ «Орион» в здании АДЦ-2 «Елецкой площадки». Точка подключения </w:t>
            </w:r>
            <w:r w:rsidR="00F661C6">
              <w:rPr>
                <w:lang w:val="en-US"/>
              </w:rPr>
              <w:t>RS</w:t>
            </w:r>
            <w:r w:rsidR="00F661C6" w:rsidRPr="00705AF5">
              <w:t xml:space="preserve">-485 </w:t>
            </w:r>
            <w:r w:rsidR="00F661C6">
              <w:t xml:space="preserve">протокола «Орион» - ППК С2000М, расположенный в помещении «Пост охраны» (раздел проекта </w:t>
            </w:r>
            <w:r w:rsidR="00F661C6" w:rsidRPr="00705AF5">
              <w:t>13013-1.2</w:t>
            </w:r>
            <w:r w:rsidR="00F661C6">
              <w:t xml:space="preserve"> НСС). Предусмотреть возможность локального управления охранной сигнализацией объектов по средствам считывателей </w:t>
            </w:r>
            <w:proofErr w:type="spellStart"/>
            <w:r w:rsidR="00F661C6" w:rsidRPr="00711BC5">
              <w:t>TouchMemory</w:t>
            </w:r>
            <w:proofErr w:type="spellEnd"/>
            <w:r w:rsidR="00F661C6">
              <w:t xml:space="preserve"> расположенных снаружи зданий возле входных дверей.</w:t>
            </w:r>
          </w:p>
        </w:tc>
      </w:tr>
      <w:tr w:rsidR="00F661C6" w:rsidRPr="00451C62" w14:paraId="5549ABBE" w14:textId="77777777" w:rsidTr="007E6095">
        <w:trPr>
          <w:trHeight w:val="28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2301" w14:textId="77777777" w:rsidR="00F661C6" w:rsidRDefault="00F661C6" w:rsidP="00E66373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4B927" w14:textId="77777777" w:rsidR="00F661C6" w:rsidRDefault="00F661C6" w:rsidP="00E66373">
            <w:r>
              <w:t>Видеонаблюдения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D434" w14:textId="38FC6645" w:rsidR="00F661C6" w:rsidRDefault="00F3731A" w:rsidP="00891E68">
            <w:pPr>
              <w:jc w:val="both"/>
            </w:pPr>
            <w:r>
              <w:t xml:space="preserve">    </w:t>
            </w:r>
            <w:r w:rsidR="00F661C6">
              <w:t xml:space="preserve">Предусмотреть камеры обзорного видеонаблюдения в минимально-достаточном количестве для обзора территории возле зданий.  Характеристики камер видеонаблюдения должны позволять уверенно определить номерные знаки транспортного средства в зоне обзора, человека по фигуре и одежде, в любое время суток при температуре окружающей среды от -40 до +50 °С, независимо от времени суток, погодных и климатических условий. </w:t>
            </w:r>
          </w:p>
          <w:p w14:paraId="7AD194E2" w14:textId="2FA0692D" w:rsidR="00F661C6" w:rsidRPr="007F068F" w:rsidRDefault="00F3731A" w:rsidP="00891E68">
            <w:pPr>
              <w:jc w:val="both"/>
            </w:pPr>
            <w:r>
              <w:t xml:space="preserve">    </w:t>
            </w:r>
            <w:r w:rsidR="00F661C6">
              <w:t xml:space="preserve">Камеры видеонаблюдения должны поддерживать питание по стандарту </w:t>
            </w:r>
            <w:proofErr w:type="spellStart"/>
            <w:r w:rsidR="00F661C6">
              <w:t>PoE</w:t>
            </w:r>
            <w:proofErr w:type="spellEnd"/>
            <w:r w:rsidR="00F661C6">
              <w:t xml:space="preserve">. Предусмотреть размещение коммутатора и инжекторов питания системы видеонаблюдения в металлическом запираемом шкафу вместе с телекоммуникационным оборудованием здания. Камеры подключить к существующему регистратору </w:t>
            </w:r>
            <w:proofErr w:type="spellStart"/>
            <w:r w:rsidR="00F661C6">
              <w:rPr>
                <w:lang w:val="en-US"/>
              </w:rPr>
              <w:t>Trassir</w:t>
            </w:r>
            <w:proofErr w:type="spellEnd"/>
            <w:r w:rsidR="00F661C6">
              <w:t>, расположенному в помещении серверной здания АДЦ-2 Елецкой площадки.</w:t>
            </w:r>
          </w:p>
        </w:tc>
      </w:tr>
      <w:tr w:rsidR="00E66373" w:rsidRPr="00451C62" w14:paraId="7A83119A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8BCB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2.7.2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59037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Сети связи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3A91" w14:textId="77777777" w:rsidR="00E66373" w:rsidRPr="00741356" w:rsidRDefault="00E66373" w:rsidP="00891E68">
            <w:pPr>
              <w:pStyle w:val="Style28"/>
              <w:ind w:firstLine="228"/>
              <w:jc w:val="both"/>
            </w:pPr>
            <w:r w:rsidRPr="00741356">
              <w:t>Проектирование сетей связи выполнить на основании утверждённого проекта планировки в соответствии с действующими нормами проектирования, в том числе п. 20</w:t>
            </w:r>
          </w:p>
          <w:p w14:paraId="68F58312" w14:textId="77777777" w:rsidR="00E66373" w:rsidRPr="00741356" w:rsidRDefault="00E66373" w:rsidP="00891E68">
            <w:pPr>
              <w:pStyle w:val="Style28"/>
              <w:ind w:firstLine="228"/>
              <w:jc w:val="both"/>
            </w:pPr>
            <w:r w:rsidRPr="00741356">
              <w:t>Постановления Правительства РФ от 16.02.2008 № 87.</w:t>
            </w:r>
          </w:p>
          <w:p w14:paraId="2DB244CC" w14:textId="77777777" w:rsidR="00E66373" w:rsidRPr="00741356" w:rsidRDefault="00E66373" w:rsidP="00891E68">
            <w:pPr>
              <w:pStyle w:val="Style28"/>
              <w:ind w:firstLine="228"/>
              <w:jc w:val="both"/>
            </w:pPr>
            <w:r w:rsidRPr="00741356">
              <w:t>Предусмотреть строительство ВОЛС ёмкостью 48 ОВ от Р</w:t>
            </w:r>
            <w:r w:rsidR="00614485">
              <w:t>ТП №</w:t>
            </w:r>
            <w:r w:rsidRPr="00741356">
              <w:t xml:space="preserve">3 (проект 13013-3.1) до АДЦ </w:t>
            </w:r>
            <w:r w:rsidR="00614485">
              <w:t>с заходом в РТП №5, а также от РТП №5 до ТП №</w:t>
            </w:r>
            <w:r w:rsidRPr="00741356">
              <w:t xml:space="preserve">6. </w:t>
            </w:r>
          </w:p>
          <w:p w14:paraId="2B06183B" w14:textId="77777777" w:rsidR="00E66373" w:rsidRPr="00741356" w:rsidRDefault="00E66373" w:rsidP="00891E68">
            <w:pPr>
              <w:pStyle w:val="Style28"/>
              <w:ind w:firstLine="228"/>
              <w:jc w:val="both"/>
            </w:pPr>
            <w:r w:rsidRPr="00741356">
              <w:t>Предусмотреть строите</w:t>
            </w:r>
            <w:r w:rsidR="00614485">
              <w:t>льство ВОЛС ёмкостью 8 ОВ от ТП №</w:t>
            </w:r>
            <w:r w:rsidRPr="00741356">
              <w:t>6 до КНС.</w:t>
            </w:r>
          </w:p>
          <w:p w14:paraId="23DC6C46" w14:textId="77777777" w:rsidR="00E66373" w:rsidRPr="00741356" w:rsidRDefault="00614485" w:rsidP="00891E68">
            <w:pPr>
              <w:pStyle w:val="Style28"/>
              <w:ind w:firstLine="228"/>
              <w:jc w:val="both"/>
            </w:pPr>
            <w:r>
              <w:t>В РТП №5 и ТП №</w:t>
            </w:r>
            <w:r w:rsidR="00E66373" w:rsidRPr="00741356">
              <w:t>6 предусмотреть установку телекоммуникационных шкафов для размещения оптических кроссов типа ШКОС, в том числе для ближайших предприятий резидентов и объектов инфраструктуры ОЭЗ.</w:t>
            </w:r>
          </w:p>
          <w:p w14:paraId="5A326EED" w14:textId="77777777" w:rsidR="00E66373" w:rsidRPr="00741356" w:rsidRDefault="00E66373" w:rsidP="00891E68">
            <w:pPr>
              <w:pStyle w:val="Style28"/>
              <w:ind w:firstLine="228"/>
              <w:jc w:val="both"/>
            </w:pPr>
            <w:r w:rsidRPr="00741356">
              <w:t xml:space="preserve">В местах установки промежуточных кроссов предусмотреть транзитную </w:t>
            </w:r>
            <w:proofErr w:type="spellStart"/>
            <w:r w:rsidRPr="00741356">
              <w:t>кроссировку</w:t>
            </w:r>
            <w:proofErr w:type="spellEnd"/>
            <w:r w:rsidRPr="00741356">
              <w:t xml:space="preserve"> оптических кабелей и органайзеры для укладки </w:t>
            </w:r>
            <w:proofErr w:type="spellStart"/>
            <w:r w:rsidRPr="00741356">
              <w:t>патчкордов</w:t>
            </w:r>
            <w:proofErr w:type="spellEnd"/>
            <w:r w:rsidRPr="00741356">
              <w:t>.</w:t>
            </w:r>
          </w:p>
          <w:p w14:paraId="5BD66E76" w14:textId="77777777" w:rsidR="00E66373" w:rsidRPr="00741356" w:rsidRDefault="00CC0B96" w:rsidP="00891E68">
            <w:pPr>
              <w:pStyle w:val="Style28"/>
              <w:ind w:firstLine="228"/>
              <w:jc w:val="both"/>
            </w:pPr>
            <w:r>
              <w:t>Способ строительство ВОЛС определить проектом</w:t>
            </w:r>
            <w:r w:rsidR="00E66373" w:rsidRPr="00741356">
              <w:t>.</w:t>
            </w:r>
          </w:p>
          <w:p w14:paraId="4C588214" w14:textId="0AF0C9CC" w:rsidR="00891E68" w:rsidRPr="00F3731A" w:rsidRDefault="00E66373" w:rsidP="00F3731A">
            <w:pPr>
              <w:pStyle w:val="Style28"/>
              <w:ind w:firstLine="228"/>
              <w:jc w:val="both"/>
            </w:pPr>
            <w:r w:rsidRPr="00741356">
              <w:t xml:space="preserve">При строительстве участков телефонной канализации предусмотреть оборудование колодцев люками и крышками с маркировкой «ГТС», кронштейнами и консолями для укладки кабелей. Ёмкости труб, выходящих из подземной телефонной канализации на опоры освещения, и труб канализации должны быть равны. Узлы стыка горизонтальных и вертикальных труб должны обеспечивать возможность прокладки дополнительных кабелей без разбора этих узлов. Трубы, монтируемые на опорах освещения, должны быть изготовлены из </w:t>
            </w:r>
            <w:proofErr w:type="spellStart"/>
            <w:r w:rsidRPr="00741356">
              <w:t>ультрафиолетостойкого</w:t>
            </w:r>
            <w:proofErr w:type="spellEnd"/>
            <w:r w:rsidRPr="00741356">
              <w:t xml:space="preserve"> материала.</w:t>
            </w:r>
          </w:p>
        </w:tc>
      </w:tr>
      <w:tr w:rsidR="00E66373" w:rsidRPr="00451C62" w14:paraId="5DEC25E7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474712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2.7.3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E3668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Система водоснабжения и водоотведения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2C54B" w14:textId="71A956D2" w:rsidR="00E66373" w:rsidRPr="00451C62" w:rsidRDefault="00E66373" w:rsidP="00A01A54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Проектирование сетей водоснабжения и водоотведения выполнить на основании утверждённого проекта планировки.</w:t>
            </w:r>
          </w:p>
          <w:p w14:paraId="40B79F05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FA6376">
              <w:t xml:space="preserve">1. </w:t>
            </w:r>
            <w:r w:rsidRPr="00FA6376">
              <w:rPr>
                <w:b/>
              </w:rPr>
              <w:t>Сети водопровода</w:t>
            </w:r>
            <w:r w:rsidRPr="00FA6376">
              <w:t>.</w:t>
            </w:r>
          </w:p>
          <w:p w14:paraId="5F5C5550" w14:textId="77777777" w:rsidR="00E66373" w:rsidRPr="009B475E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 xml:space="preserve">В соответствии с геодезическими отметками предусмотреть установку вантузов и сбросных колодцев. Для осуществления переключений предусмотреть установку линейных задвижек с обрезиненным клином. </w:t>
            </w:r>
          </w:p>
          <w:p w14:paraId="7441B760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Сети водопровода из полиэтиленовых труб по ГОСТ 18599-2001. Колодцы из сборных элементов Ø1500 и Ø2000 мм по серии 3.900.1-14. Все сборные элементы колодцев монтируются на цементно-песчаном растворе М100 толщиной 10 мм. При прохождении через стенки колодцев использовать гильзы с уплотнением пространства между трубой и гильзой каболкой смоляной. После установки труб отверстия в стенах колодцев заделать бетоном М150. Люки полимерные по ГОСТ 3634-99 типа «С» в зеленой зоне и типа «Т» на проезжей части для закрытия лазов колодцев установить горизонтально на горловину.</w:t>
            </w:r>
          </w:p>
          <w:p w14:paraId="1824CB7F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Согласно СП 31.13330-2012 «Водоснабжение. Наружные сети и сооружения» люки колодцев, размещаемые на застроенных территориях без дорожных покрытий, должны возвышаться над поверхностью земли на 5 см. Вокруг них предусматривается устройство отмостки шириной 1 м с уклоном от крышки люка. Люки колодцев на водоводах, прокладываемых по незастроенной территории, должны возвышаться над поверхностью земли на 20 см. В колодцах, где по технологическим схемам ставятся выпуски, тройники, задвижки, выполняются упоры из бетона М100. Для спуска в колодцы предусматриваются стальные стремянки, покрытые антикоррозионной грунтовкой для стальных конструкций на основе эпоксидной смолы с высоким содержанием цинка.</w:t>
            </w:r>
          </w:p>
          <w:p w14:paraId="569F9716" w14:textId="4379AD9D" w:rsidR="00E66373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 xml:space="preserve">Все колодцы с наружной стороны колец покрывают окрасочной гидроизоляцией из горячего битума, наносимого в два слоя общей толщиной 4 мм по грунтовке из битума, растворённого бензином. Запорная арматура устанавливается в проектируемых колодцах, в местах подключения к существующим сетям, в местах отключения водопроводов для сброса воды при опорожнении трубопроводов в пониженных местах профилей. Сброс воды осуществляется в мокрые колодцы. Для выпуска воздуха в перегибах профиля в повышенных местах устанавливаются вантузы. </w:t>
            </w:r>
          </w:p>
          <w:p w14:paraId="2E063B99" w14:textId="1B6D2902" w:rsidR="0050179E" w:rsidRPr="00451C62" w:rsidRDefault="0050179E" w:rsidP="00E66373">
            <w:pPr>
              <w:tabs>
                <w:tab w:val="left" w:pos="464"/>
              </w:tabs>
              <w:ind w:right="85" w:firstLine="230"/>
              <w:jc w:val="both"/>
            </w:pPr>
            <w:r w:rsidRPr="0050179E">
              <w:t>Предусмотреть устройство горловин колодцев из конструктивных элементов диаметром не менее 1000 мм, и диаметром отверстия в перекрытии рабочей части колодца не менее 700 мм, для безопасного попадания и выхода их них персонала</w:t>
            </w:r>
          </w:p>
          <w:p w14:paraId="5339E998" w14:textId="58BF12AC" w:rsidR="00441541" w:rsidRDefault="00E66373" w:rsidP="00A01A54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Полиэтиленовые трубопроводы прокладываются на песчаном основании открытым способом на глубине на 0,5 м ниже глубины промерзания грунта.</w:t>
            </w:r>
          </w:p>
          <w:p w14:paraId="6FC355B7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  <w:rPr>
                <w:b/>
              </w:rPr>
            </w:pPr>
            <w:r w:rsidRPr="00441541">
              <w:rPr>
                <w:b/>
              </w:rPr>
              <w:t>2. Сети хозяйственно-бытовой канализации.</w:t>
            </w:r>
          </w:p>
          <w:p w14:paraId="33BC4418" w14:textId="77777777" w:rsidR="00441541" w:rsidRPr="00441541" w:rsidRDefault="00441541" w:rsidP="00441541">
            <w:pPr>
              <w:tabs>
                <w:tab w:val="left" w:pos="464"/>
              </w:tabs>
              <w:ind w:right="85" w:firstLine="230"/>
              <w:jc w:val="both"/>
              <w:rPr>
                <w:b/>
              </w:rPr>
            </w:pPr>
            <w:r>
              <w:t>Проектирование выполнить учётом технологических, санитарно-гигиенических и водоохранных требований для</w:t>
            </w:r>
            <w:r>
              <w:rPr>
                <w:b/>
              </w:rPr>
              <w:t xml:space="preserve"> </w:t>
            </w:r>
            <w:r>
              <w:t>обеспечения надёжности действия системы канализации.</w:t>
            </w:r>
          </w:p>
          <w:p w14:paraId="588D14E0" w14:textId="047A8624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Сети канализации запроектировать вдоль дорог с учётом подключения резидентов. В соответствии с гидравлической характеристикой сети предусмотреть установку </w:t>
            </w:r>
            <w:proofErr w:type="spellStart"/>
            <w:r>
              <w:t>канализаци-онной</w:t>
            </w:r>
            <w:proofErr w:type="spellEnd"/>
            <w:r>
              <w:t xml:space="preserve"> насосной станции (КНС) с двумя насосными </w:t>
            </w:r>
            <w:proofErr w:type="gramStart"/>
            <w:r>
              <w:t>агрегата-ми</w:t>
            </w:r>
            <w:proofErr w:type="gramEnd"/>
            <w:r>
              <w:t xml:space="preserve"> по схеме: 1 рабочий + 1 резервный, а также предусмотреть один насосный агрегат на склад.</w:t>
            </w:r>
            <w:r w:rsidR="003F5B28">
              <w:t xml:space="preserve"> </w:t>
            </w:r>
            <w:r w:rsidR="003F5B28" w:rsidRPr="003F5B28">
              <w:t>Запроектировать КНС по второй степени надежности с возможностью удаленного управления насосными агрегатами из диспетчерского пункта ОЭЗ и организацией технического учета перекачиваемых стоков.</w:t>
            </w:r>
            <w:r w:rsidR="003F5B28">
              <w:t xml:space="preserve"> </w:t>
            </w:r>
            <w:r>
              <w:t>Измерение текущего уровня сточных вод должно обеспечиваться посредством гидростатических датчиков с выходным сигналом 4-20 мА</w:t>
            </w:r>
            <w:r w:rsidRPr="00091EDB">
              <w:t>. Насосные агрегаты должны быть оснащены датчиками влажности камеры уплотнений</w:t>
            </w:r>
            <w:r w:rsidR="00D71B3D" w:rsidRPr="00091EDB">
              <w:t>, датчиком сухого хода</w:t>
            </w:r>
            <w:r w:rsidRPr="00091EDB">
              <w:t xml:space="preserve"> и датчиком перегрева электродвигателя</w:t>
            </w:r>
            <w:r>
              <w:t xml:space="preserve">. Трубопроводы от насосного оборудования до выходного фланца за резервуарами КНС предусмотреть из нержавеющей стали. В насосной предусмотреть корзины для сбора мусора с возможностью подъема по направляющим из нержавеющей стали. Цепи и такелаж для подъема насосных агрегатов и корзин предусмотреть из нержавеющей стали. Шкаф автоматического управления КНС должен быть установлен в отапливаемом модульном павильоне. В шкафу автоматического управления работы КНС предусмотреть размещение: </w:t>
            </w:r>
          </w:p>
          <w:p w14:paraId="3766AC25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- системы управления на контроллерах SIEMENS </w:t>
            </w:r>
            <w:proofErr w:type="spellStart"/>
            <w:r>
              <w:t>Simatic</w:t>
            </w:r>
            <w:proofErr w:type="spellEnd"/>
            <w:r>
              <w:t xml:space="preserve"> S7 с GSM модулем и выходным интерфейсом Ethernet для </w:t>
            </w:r>
            <w:proofErr w:type="spellStart"/>
            <w:proofErr w:type="gramStart"/>
            <w:r>
              <w:t>ди</w:t>
            </w:r>
            <w:proofErr w:type="spellEnd"/>
            <w:r>
              <w:t>-станционной</w:t>
            </w:r>
            <w:proofErr w:type="gramEnd"/>
            <w:r>
              <w:t xml:space="preserve"> передачи данных;</w:t>
            </w:r>
          </w:p>
          <w:p w14:paraId="78E6C7F4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>- блоков плавного пуска на каждый насосный агрегат;</w:t>
            </w:r>
          </w:p>
          <w:p w14:paraId="4891C48A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>- коммутатора Ethernet с оптическими портами (</w:t>
            </w:r>
            <w:proofErr w:type="spellStart"/>
            <w:r>
              <w:t>одномод</w:t>
            </w:r>
            <w:proofErr w:type="spellEnd"/>
            <w:r>
              <w:t>) для подключения к сетям ВОЛС;</w:t>
            </w:r>
          </w:p>
          <w:p w14:paraId="1B2DC75D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- внешнюю (на лицевой стенке шкафа) сенсорную панель оператора с мнемосхемой, на которой отображается насосное оборудование и текущие технические параметры работы КНС (работающий насос, уровень стоков в КНС по </w:t>
            </w:r>
            <w:proofErr w:type="spellStart"/>
            <w:r>
              <w:t>гидростатиче-ским</w:t>
            </w:r>
            <w:proofErr w:type="spellEnd"/>
            <w:r>
              <w:t xml:space="preserve"> датчикам, рабочий ток электродвигателей насосных </w:t>
            </w:r>
            <w:proofErr w:type="spellStart"/>
            <w:r>
              <w:t>аг-регатов</w:t>
            </w:r>
            <w:proofErr w:type="spellEnd"/>
            <w:r>
              <w:t xml:space="preserve">, состояние систем защит насосных агрегатов), журнал аварийных и предупредительных сообщений, экран счетчиков наработки насосного оборудования, экран уставок уровней включения и отключения насосного оборудования. </w:t>
            </w:r>
          </w:p>
          <w:p w14:paraId="4645FD79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Контроллер системы управления КНС должен </w:t>
            </w:r>
            <w:proofErr w:type="spellStart"/>
            <w:r>
              <w:t>предусмат-ривать</w:t>
            </w:r>
            <w:proofErr w:type="spellEnd"/>
            <w:r>
              <w:t xml:space="preserve"> передачу данных в систему АСУ ТВКС ЦУС ОЭЗ ППТ «Липецк» (перечень сигналов согласовать с Заказчиком).</w:t>
            </w:r>
          </w:p>
          <w:p w14:paraId="0619D7C3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В павильоне КНС предусмотреть ручную таль для </w:t>
            </w:r>
            <w:proofErr w:type="spellStart"/>
            <w:r>
              <w:t>демонта-жа</w:t>
            </w:r>
            <w:proofErr w:type="spellEnd"/>
            <w:r>
              <w:t xml:space="preserve"> насосного оборудования, отдельный шкаф с охранной и пожарной сигнализациями и щит навесной заводского </w:t>
            </w:r>
            <w:proofErr w:type="spellStart"/>
            <w:r>
              <w:t>изго-товления</w:t>
            </w:r>
            <w:proofErr w:type="spellEnd"/>
            <w:r>
              <w:t xml:space="preserve"> с комбинацией розеток: 1 шт. 380V + 2 шт. 220V. Передачу тревожных команд и команд управления ОС на АРМ оператора «Щит Клиент» в здании АДЦ-2.</w:t>
            </w:r>
          </w:p>
          <w:p w14:paraId="28770E49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>В соответствии с геодезическими отметками предусмотреть установку вантузов. Для осуществления ремонтно-восстановительных работ на сетях напорной канализации предусмотреть установку линейных задвижек с обрезиненным клином и сбросных колодцев.</w:t>
            </w:r>
          </w:p>
          <w:p w14:paraId="7A6BD411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Внутриплощадочные сети напорной канализации </w:t>
            </w:r>
            <w:proofErr w:type="spellStart"/>
            <w:proofErr w:type="gramStart"/>
            <w:r>
              <w:t>запроек</w:t>
            </w:r>
            <w:proofErr w:type="spellEnd"/>
            <w:r>
              <w:t>-тировать</w:t>
            </w:r>
            <w:proofErr w:type="gramEnd"/>
            <w:r>
              <w:t xml:space="preserve"> из ПНД труб по ГОСТ 18599-2001. Колодцы </w:t>
            </w:r>
            <w:proofErr w:type="spellStart"/>
            <w:proofErr w:type="gramStart"/>
            <w:r>
              <w:t>выпол</w:t>
            </w:r>
            <w:proofErr w:type="spellEnd"/>
            <w:r>
              <w:t>-нить</w:t>
            </w:r>
            <w:proofErr w:type="gramEnd"/>
            <w:r>
              <w:t xml:space="preserve"> из сборных элементов Ø 1500 и Ø 2000 мм по серии 3.900.1-14. Все сборные элементы колодцев при монтаже устанавливаются на цементно-песчаном растворе М100 </w:t>
            </w:r>
            <w:proofErr w:type="gramStart"/>
            <w:r>
              <w:t>тол-</w:t>
            </w:r>
            <w:proofErr w:type="spellStart"/>
            <w:r>
              <w:t>щиной</w:t>
            </w:r>
            <w:proofErr w:type="spellEnd"/>
            <w:proofErr w:type="gramEnd"/>
            <w:r>
              <w:t xml:space="preserve"> 10 мм. При прохождении напорных трубопроводов хо-</w:t>
            </w:r>
            <w:proofErr w:type="spellStart"/>
            <w:r>
              <w:t>зяйственно</w:t>
            </w:r>
            <w:proofErr w:type="spellEnd"/>
            <w:r>
              <w:t xml:space="preserve">-бытовой канализации через стенки колодцев предусмотреть устройство гильз с уплотнением пространства между трубой и гильзой каболкой смоляной. После установки труб отверстия в стенах колодцев заделываются бетоном М150. Предусмотреть люки полимерные по ГОСТ 3634-99 </w:t>
            </w:r>
            <w:proofErr w:type="spellStart"/>
            <w:proofErr w:type="gramStart"/>
            <w:r>
              <w:t>ти</w:t>
            </w:r>
            <w:proofErr w:type="spellEnd"/>
            <w:r>
              <w:t>-па</w:t>
            </w:r>
            <w:proofErr w:type="gramEnd"/>
            <w:r>
              <w:t xml:space="preserve"> «С» в зелёной зоне, типа «Т» на проезжей части, для </w:t>
            </w:r>
            <w:proofErr w:type="spellStart"/>
            <w:r>
              <w:t>закры-тия</w:t>
            </w:r>
            <w:proofErr w:type="spellEnd"/>
            <w:r>
              <w:t xml:space="preserve"> лазов колодцев люки устанавливаются горизонтально на горловину. Конструкция люков должна обеспечивать условия эксплуатации с учётом нагрузок от транспорта, безопасного попадания и выхода из них персонала.</w:t>
            </w:r>
          </w:p>
          <w:p w14:paraId="15B3904E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В колодцах напорной канализации, где по технологическим схемам ставятся отводы, тройники, задвижки, выполняются упоры из бетона М100. Для спуска в колодцы </w:t>
            </w:r>
            <w:proofErr w:type="spellStart"/>
            <w:r>
              <w:t>предусматрива-ются</w:t>
            </w:r>
            <w:proofErr w:type="spellEnd"/>
            <w:r>
              <w:t xml:space="preserve"> стальные стремянки, покрытые антикоррозионной </w:t>
            </w:r>
            <w:proofErr w:type="spellStart"/>
            <w:r>
              <w:t>грун-товкой</w:t>
            </w:r>
            <w:proofErr w:type="spellEnd"/>
            <w:r>
              <w:t xml:space="preserve"> для стальных конструкций на основе эпоксидной </w:t>
            </w:r>
            <w:proofErr w:type="spellStart"/>
            <w:r>
              <w:t>смо-лы</w:t>
            </w:r>
            <w:proofErr w:type="spellEnd"/>
            <w:r>
              <w:t xml:space="preserve"> с высоким содержанием цинка.</w:t>
            </w:r>
          </w:p>
          <w:p w14:paraId="24B3CB31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>Все колодцы с наружной стороны колец покрыть окрасочной гидроизоляцией из горячего битума, наносимого в два слоя общей толщиной 4 мм по грунтовке из битума, растворённого бензином. С внутренней стороны кольца покрыть обмазочной гидроизоляцией проникающего действия.</w:t>
            </w:r>
          </w:p>
          <w:p w14:paraId="2086DBE3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При прохождении трубопроводов выше глубины </w:t>
            </w:r>
            <w:proofErr w:type="spellStart"/>
            <w:r>
              <w:t>промерза-ния</w:t>
            </w:r>
            <w:proofErr w:type="spellEnd"/>
            <w:r>
              <w:t xml:space="preserve"> или выше уровня земли предусмотреть защиту </w:t>
            </w:r>
            <w:proofErr w:type="spellStart"/>
            <w:r>
              <w:t>трубопро-водов</w:t>
            </w:r>
            <w:proofErr w:type="spellEnd"/>
            <w:r>
              <w:t xml:space="preserve"> от </w:t>
            </w:r>
            <w:proofErr w:type="spellStart"/>
            <w:r>
              <w:t>перемерзания</w:t>
            </w:r>
            <w:proofErr w:type="spellEnd"/>
            <w:r>
              <w:t xml:space="preserve"> путем утепления ППУ изоляцией с электрообогревом. При этом надземный трубопровод </w:t>
            </w:r>
            <w:proofErr w:type="spellStart"/>
            <w:r>
              <w:t>необхо-димо</w:t>
            </w:r>
            <w:proofErr w:type="spellEnd"/>
            <w:r>
              <w:t xml:space="preserve"> размещать на эстакаде выше уровня подъема воды во время паводка.</w:t>
            </w:r>
          </w:p>
          <w:p w14:paraId="70AE5912" w14:textId="26B24E5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Предусмотреть мероприятия по учёту объёмов водоотведения путём установки приборов учёта после КНС. Приборы учёта должны обеспечивать учёт, архивирование и </w:t>
            </w:r>
            <w:proofErr w:type="spellStart"/>
            <w:r>
              <w:t>дистанци-онную</w:t>
            </w:r>
            <w:proofErr w:type="spellEnd"/>
            <w:r>
              <w:t xml:space="preserve"> передачу данных по GSM каналу на сервер учёта </w:t>
            </w:r>
            <w:proofErr w:type="spellStart"/>
            <w:r>
              <w:t>энер-горесурсов</w:t>
            </w:r>
            <w:proofErr w:type="spellEnd"/>
            <w:r>
              <w:t xml:space="preserve"> ОЭЗ ППТ «Липецк», основанную на программном комплексе ВЗЛЕТ СП. Размещение приборов учёта (</w:t>
            </w:r>
            <w:proofErr w:type="spellStart"/>
            <w:proofErr w:type="gramStart"/>
            <w:r>
              <w:t>счётчи</w:t>
            </w:r>
            <w:proofErr w:type="spellEnd"/>
            <w:r>
              <w:t>-ков</w:t>
            </w:r>
            <w:proofErr w:type="gramEnd"/>
            <w:r>
              <w:t>) на объектах и способ их электроснабжения согласовать с Заказчиком.</w:t>
            </w:r>
          </w:p>
          <w:p w14:paraId="6B9BFDEC" w14:textId="77777777" w:rsidR="00441541" w:rsidRDefault="00441541" w:rsidP="00441541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В составе проекта разработать решения по локальному управлению объектами водоотведения. Предусмотреть </w:t>
            </w:r>
            <w:proofErr w:type="gramStart"/>
            <w:r>
              <w:t>воз-</w:t>
            </w:r>
            <w:proofErr w:type="spellStart"/>
            <w:r>
              <w:t>можность</w:t>
            </w:r>
            <w:proofErr w:type="spellEnd"/>
            <w:proofErr w:type="gramEnd"/>
            <w:r>
              <w:t xml:space="preserve"> передачи данных в АСУ ТВКС диспетчерского пункта ОЭЗ ППТ «Липецк».</w:t>
            </w:r>
          </w:p>
          <w:p w14:paraId="6A3A2436" w14:textId="5D390629" w:rsidR="00A01A54" w:rsidRPr="00451C62" w:rsidRDefault="00441541" w:rsidP="00A01A54">
            <w:pPr>
              <w:tabs>
                <w:tab w:val="left" w:pos="464"/>
              </w:tabs>
              <w:ind w:right="85" w:firstLine="230"/>
              <w:jc w:val="both"/>
            </w:pPr>
            <w:r>
              <w:t>Предусмотреть возможность дальнейшего развития автоматизации инженерных систем для интеграции в местную единую систему управления и контроля (АСДУ).</w:t>
            </w:r>
          </w:p>
          <w:p w14:paraId="6FD5A79E" w14:textId="77777777" w:rsidR="00E66373" w:rsidRPr="00451C62" w:rsidRDefault="00441541" w:rsidP="00E66373">
            <w:pPr>
              <w:tabs>
                <w:tab w:val="left" w:pos="464"/>
              </w:tabs>
              <w:ind w:right="85" w:firstLine="230"/>
              <w:jc w:val="both"/>
            </w:pPr>
            <w:r>
              <w:t>3</w:t>
            </w:r>
            <w:r w:rsidR="00E66373" w:rsidRPr="00451C62">
              <w:t xml:space="preserve">. </w:t>
            </w:r>
            <w:r w:rsidR="00E66373" w:rsidRPr="00451C62">
              <w:rPr>
                <w:b/>
              </w:rPr>
              <w:t>Сети ливневой (промышленной) канализации</w:t>
            </w:r>
            <w:r w:rsidR="00E66373" w:rsidRPr="00451C62">
              <w:t>.</w:t>
            </w:r>
          </w:p>
          <w:p w14:paraId="728C475D" w14:textId="77777777" w:rsidR="00E66373" w:rsidRPr="00451C62" w:rsidRDefault="00E66373" w:rsidP="00E66373">
            <w:pPr>
              <w:ind w:right="85" w:firstLine="230"/>
              <w:jc w:val="both"/>
            </w:pPr>
            <w:r w:rsidRPr="00451C62">
              <w:t>Внутриплощадочные сети ливневой канализации запроектировать из двуслойных гофрированных труб для безнапорных трубопроводов по ГОСТ Р 54475-2011. Колодцы выполнить из сборных элементов Ø 1500 и Ø 2000 мм по серии 3.900.1-14. Все сборные элементы колодцев при монтаже устанавливаются на цементно-песчаном растворе М100 толщиной 10 мм. При прохождении напорных трубопроводов хозяйственно-бытовой канализации через стенки колодцев предусмотреть устройство гильз с уплотнением зазора между трубой и гильзой каболкой. После установки труб отверстия в стенах колодцев заделываются бетоном М150. Предусмотреть люки полимерные по ГОСТ 3634-99 типа «С» в зеленой зоне, типа «Т» на проезжей части типа «Т», для закрытия лазов колодцев люки устанавливаются горизонтально на горловину. Конструкция люков должна обеспечивать условия эксплуатации с учётом нагрузок от транспорта, безопасного попадания и выхода из них персонала.</w:t>
            </w:r>
          </w:p>
          <w:p w14:paraId="0A9ABB71" w14:textId="25B34F1E" w:rsidR="00E66373" w:rsidRDefault="00E66373" w:rsidP="00E66373">
            <w:pPr>
              <w:ind w:right="85" w:firstLine="230"/>
              <w:jc w:val="both"/>
            </w:pPr>
            <w:r w:rsidRPr="00451C62">
              <w:t>Для спуска в колодцы предусматриваются стальные стремянки, покрытые антикоррозионной грунтовкой для стальных конструкций на основе эпоксидной смолы с высоким содержанием цинка.</w:t>
            </w:r>
          </w:p>
          <w:p w14:paraId="6AEEE7B2" w14:textId="1AD60D1E" w:rsidR="00FB1846" w:rsidRPr="00451C62" w:rsidRDefault="00FB1846" w:rsidP="00E66373">
            <w:pPr>
              <w:ind w:right="85" w:firstLine="230"/>
              <w:jc w:val="both"/>
            </w:pPr>
            <w:r w:rsidRPr="00091EDB">
              <w:t>Предусмотреть устройство горловин колодцев из конструктивных элементов диаметром не менее 1000 мм, и диаметром отверстия в перекрытии рабочей части колодца не менее 700 мм, для безопасного входа и выхода и</w:t>
            </w:r>
            <w:r w:rsidR="0075189E" w:rsidRPr="00091EDB">
              <w:t>з</w:t>
            </w:r>
            <w:r w:rsidRPr="00091EDB">
              <w:t xml:space="preserve"> них персонала;</w:t>
            </w:r>
          </w:p>
          <w:p w14:paraId="6D158CE1" w14:textId="77777777" w:rsidR="00E66373" w:rsidRDefault="00E66373" w:rsidP="00E66373">
            <w:pPr>
              <w:ind w:right="85" w:firstLine="230"/>
              <w:jc w:val="both"/>
            </w:pPr>
            <w:r w:rsidRPr="00451C62">
              <w:t>Все колодцы с наружной стороны колец покрывают окрасочной гидроизоляцией из горячего битума, наносимого в два слоя общей толщиной 4 мм по грунтовке из битума, растворённого бензином. С внутренней стороны кольца покрыть обмазочной гидроизоляцией проникающего действия.</w:t>
            </w:r>
          </w:p>
          <w:p w14:paraId="6ECA81BB" w14:textId="77777777" w:rsidR="00832ED0" w:rsidRPr="001B7E78" w:rsidRDefault="00832ED0" w:rsidP="00E66373">
            <w:pPr>
              <w:ind w:right="85" w:firstLine="230"/>
              <w:jc w:val="both"/>
            </w:pPr>
            <w:r w:rsidRPr="00832ED0">
              <w:t xml:space="preserve">Предусмотреть мероприятия по учёту объёмов </w:t>
            </w:r>
            <w:proofErr w:type="spellStart"/>
            <w:r w:rsidRPr="00832ED0">
              <w:t>водоотведе-ния</w:t>
            </w:r>
            <w:proofErr w:type="spellEnd"/>
            <w:r w:rsidRPr="00832ED0">
              <w:t xml:space="preserve"> путём установки приборов учёта в районе выпусков. Приборы учёта должны обеспечивать учёт, архивирование и дистанционную передачу данных по GSM каналу на сервер учёта энергоресурсов ОЭЗ ППТ «Липецк», основанную на программном комплексе ВЗЛЕТ СП. Размещение приборов учёта (счётчиков) на объектах и способ их электроснабжения согласовать с Заказчиком.</w:t>
            </w:r>
          </w:p>
          <w:p w14:paraId="69DFD5A6" w14:textId="77777777" w:rsidR="00441541" w:rsidRPr="00BF2CE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BF2CE2">
              <w:t>Согласовать место сброса ливневых сто</w:t>
            </w:r>
            <w:r w:rsidR="00BF2CE2" w:rsidRPr="00BF2CE2">
              <w:t>чных вод с уполномоченными органами.</w:t>
            </w:r>
          </w:p>
          <w:p w14:paraId="4B141EBD" w14:textId="77777777" w:rsidR="00E66373" w:rsidRPr="00451C62" w:rsidRDefault="00441541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41541">
              <w:t>Использовать обору</w:t>
            </w:r>
            <w:r>
              <w:t>дование, аналогичное установлен</w:t>
            </w:r>
            <w:r w:rsidRPr="00441541">
              <w:t xml:space="preserve">ному на объектах ОЭЗ </w:t>
            </w:r>
            <w:r>
              <w:t>ППТ «Липецк». Производителя ана</w:t>
            </w:r>
            <w:r w:rsidRPr="00441541">
              <w:t>логичного оборудования (импортозамещение) согласовать с Заказчиком на этапе проектирования.</w:t>
            </w:r>
          </w:p>
        </w:tc>
      </w:tr>
      <w:tr w:rsidR="00E66373" w:rsidRPr="00451C62" w14:paraId="4BE8F276" w14:textId="77777777" w:rsidTr="00C728ED">
        <w:tblPrEx>
          <w:tblCellMar>
            <w:top w:w="0" w:type="dxa"/>
            <w:left w:w="40" w:type="dxa"/>
            <w:bottom w:w="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08AD" w14:textId="77777777" w:rsidR="00E66373" w:rsidRPr="00451C62" w:rsidRDefault="00E66373" w:rsidP="00E66373">
            <w:pPr>
              <w:pStyle w:val="Style22"/>
              <w:widowControl/>
            </w:pPr>
            <w:r w:rsidRPr="00451C62">
              <w:t>2.7.4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B50E" w14:textId="77777777" w:rsidR="00E66373" w:rsidRPr="00451C62" w:rsidRDefault="00E66373" w:rsidP="00E66373">
            <w:pPr>
              <w:pStyle w:val="Style22"/>
              <w:widowControl/>
              <w:rPr>
                <w:b/>
              </w:rPr>
            </w:pPr>
            <w:r w:rsidRPr="00451C62">
              <w:rPr>
                <w:b/>
              </w:rPr>
              <w:t>Учёт электроэнергии</w:t>
            </w:r>
          </w:p>
          <w:p w14:paraId="2FF2BC9E" w14:textId="77777777" w:rsidR="00E66373" w:rsidRPr="00451C62" w:rsidRDefault="00E66373" w:rsidP="00E66373">
            <w:pPr>
              <w:pStyle w:val="Style22"/>
              <w:widowControl/>
              <w:rPr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ACDC5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Выполнить учёт электроэнергии в соответствии с типовой инструкцией по учёту электроэнергии при её производстве, передаче и распределении (РД 153-34.09.101-94) и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14:paraId="00F4C647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Размещение приборов учёта (счётчиков) на объектах электроснабжения и электропотребления согласовать с Заказчиком.</w:t>
            </w:r>
          </w:p>
          <w:p w14:paraId="49673EC0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 xml:space="preserve">Трансформаторы тока для учёта электроэнергии использовать классом точности не менее 0,5S, в том числе в сетях напряжением 0,4 </w:t>
            </w:r>
            <w:proofErr w:type="spellStart"/>
            <w:r w:rsidRPr="00451C62">
              <w:rPr>
                <w:rFonts w:ascii="Times New Roman" w:hAnsi="Times New Roman"/>
                <w:szCs w:val="24"/>
                <w:lang w:val="ru-RU"/>
              </w:rPr>
              <w:t>кВ.</w:t>
            </w:r>
            <w:proofErr w:type="spellEnd"/>
          </w:p>
          <w:p w14:paraId="18DF24FE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Счётчики электроэнергии использовать многофункциональные класса точности не менее 0,5S.</w:t>
            </w:r>
          </w:p>
          <w:p w14:paraId="439AF007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Для автоматизации учёта электроэнергии все счётчики электроэнергии интегрировать в АИИС КУЭ ОЭЗ ППТ «Липецк».</w:t>
            </w:r>
          </w:p>
          <w:p w14:paraId="29F70886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Для возможности интеграции счётчиков электроэнергии в АИИС КУЭ ОЭЗ ППТ «Липецк» проектом предусмотреть дополнительное оборудование для организации связи.</w:t>
            </w:r>
          </w:p>
          <w:p w14:paraId="050EB734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 xml:space="preserve">Для организации каналов связи использовать локальные сети связи, канал связи до липецкой площадки </w:t>
            </w:r>
            <w:r w:rsidRPr="00451C62">
              <w:rPr>
                <w:lang w:val="ru-RU"/>
              </w:rPr>
              <w:t xml:space="preserve">ОЭЗ ППТ «Липецк». </w:t>
            </w:r>
          </w:p>
          <w:p w14:paraId="2096F40C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 xml:space="preserve">Выполнить основной и резервный каналы связи. В качестве резервного использовать </w:t>
            </w:r>
            <w:r w:rsidRPr="00451C62">
              <w:rPr>
                <w:rFonts w:ascii="Times New Roman" w:hAnsi="Times New Roman"/>
                <w:szCs w:val="24"/>
              </w:rPr>
              <w:t>GSM</w:t>
            </w:r>
            <w:r w:rsidRPr="00451C62">
              <w:rPr>
                <w:rFonts w:ascii="Times New Roman" w:hAnsi="Times New Roman"/>
                <w:szCs w:val="24"/>
                <w:lang w:val="ru-RU"/>
              </w:rPr>
              <w:t xml:space="preserve"> канал.</w:t>
            </w:r>
          </w:p>
          <w:p w14:paraId="5A1D4600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С отдельно стоящими счётчиками организовать связь только по GSM каналу.</w:t>
            </w:r>
          </w:p>
          <w:p w14:paraId="30135F71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При наличии резервного источника обеспечить резервное питание счётчика электроэнергии и оборудования связи.</w:t>
            </w:r>
          </w:p>
          <w:p w14:paraId="72414C09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Проектом предусмотреть расширение допустимого количества точек учёта в АИИСКУЭ ОЭЗ ППТ «Липецк» на количество точек учёта электроэнергии проектируемых объектов.</w:t>
            </w:r>
          </w:p>
          <w:p w14:paraId="4E0EFB3E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Все средства измерения (измерительные трансформаторы тока и напряжения, счётчики электроэнергии) должны иметь свидетельство средства измерения и должны быть зарегистрированы в госреестре Росстандарта.</w:t>
            </w:r>
          </w:p>
          <w:p w14:paraId="2FC94AAC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В составе проекта выполнить расчеты измерительных трансформаторов (ТТ, ТН), в том числе по вторичной нагрузке. Выполнить расчеты вторичных цепей ТН на потери напряжения (ПУЭ п.1.5.19).</w:t>
            </w:r>
          </w:p>
          <w:p w14:paraId="58427775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Состав проекта должен соответствовать требованиям Г</w:t>
            </w:r>
            <w:r w:rsidR="001B7E78">
              <w:rPr>
                <w:rFonts w:ascii="Times New Roman" w:hAnsi="Times New Roman"/>
                <w:szCs w:val="24"/>
                <w:lang w:val="ru-RU"/>
              </w:rPr>
              <w:t>ОСТ 34.201-2020.</w:t>
            </w:r>
          </w:p>
          <w:p w14:paraId="08EDAE95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В частности, в составе рабочей документации по учету электроэнергии должны содержаться следующие материалы:</w:t>
            </w:r>
          </w:p>
          <w:p w14:paraId="214F2CE6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пояснительная записка, включающая в себя описание функциональности системы, используемое оборудование, используемые каналы связи, используемые протоколы передачи данных;</w:t>
            </w:r>
          </w:p>
          <w:p w14:paraId="757A31D1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схема точек учёта;</w:t>
            </w:r>
          </w:p>
          <w:p w14:paraId="6BD61CF4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структурная схема организации комплекса технических средств;</w:t>
            </w:r>
          </w:p>
          <w:p w14:paraId="1021AA90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 xml:space="preserve">- структурная схема организации канала связи передачи данных в АИИСКУЭ АО «ОЭЗ ППТ «Липецк», при использовании каналов </w:t>
            </w:r>
            <w:r w:rsidRPr="00451C62">
              <w:rPr>
                <w:rStyle w:val="FontStyle52"/>
                <w:sz w:val="24"/>
                <w:szCs w:val="24"/>
              </w:rPr>
              <w:t>W</w:t>
            </w:r>
            <w:r w:rsidRPr="00451C62">
              <w:rPr>
                <w:rStyle w:val="FontStyle52"/>
                <w:sz w:val="24"/>
                <w:szCs w:val="24"/>
                <w:lang w:val="ru-RU"/>
              </w:rPr>
              <w:t>i-</w:t>
            </w:r>
            <w:r w:rsidRPr="00451C62">
              <w:rPr>
                <w:rStyle w:val="FontStyle52"/>
                <w:sz w:val="24"/>
                <w:szCs w:val="24"/>
              </w:rPr>
              <w:t>F</w:t>
            </w:r>
            <w:r w:rsidRPr="00451C62">
              <w:rPr>
                <w:rStyle w:val="FontStyle52"/>
                <w:sz w:val="24"/>
                <w:szCs w:val="24"/>
                <w:lang w:val="ru-RU"/>
              </w:rPr>
              <w:t>i – схему с расположением объектов относительно друг друга;</w:t>
            </w:r>
          </w:p>
          <w:p w14:paraId="76991BC5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структурная схема организации интерфейсных связей;</w:t>
            </w:r>
          </w:p>
          <w:p w14:paraId="6ACB3D04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схемы компоновки шкафов с перечнем оборудования;</w:t>
            </w:r>
          </w:p>
          <w:p w14:paraId="11F0A463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схема электроснабжения оборудования внутри шкафов;</w:t>
            </w:r>
          </w:p>
          <w:p w14:paraId="57DF2D06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схема электроснабжения шкафов от внешних источников;</w:t>
            </w:r>
          </w:p>
          <w:p w14:paraId="27CF2ED3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принципиальные схемы внутри шкафных соединений;</w:t>
            </w:r>
          </w:p>
          <w:p w14:paraId="524420DB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принципиальные схемы внешних соединений со ссылками на другие части проекта;</w:t>
            </w:r>
          </w:p>
          <w:p w14:paraId="1AAD40FC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схемы расположения оборудования в помещениях объекта;</w:t>
            </w:r>
          </w:p>
          <w:p w14:paraId="03A2CBB5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схемы кабельных трасс с указанием методов прокладки;</w:t>
            </w:r>
          </w:p>
          <w:p w14:paraId="176D8F29" w14:textId="77777777" w:rsidR="00E66373" w:rsidRPr="00451C62" w:rsidRDefault="00E66373" w:rsidP="00E66373">
            <w:pPr>
              <w:pStyle w:val="12"/>
              <w:ind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>- кабельный журнал;</w:t>
            </w:r>
          </w:p>
          <w:p w14:paraId="6119D868" w14:textId="77777777" w:rsidR="00E66373" w:rsidRPr="00451C62" w:rsidRDefault="00E66373" w:rsidP="00E66373">
            <w:pPr>
              <w:pStyle w:val="1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Style w:val="FontStyle52"/>
                <w:sz w:val="24"/>
                <w:szCs w:val="24"/>
                <w:lang w:val="ru-RU"/>
              </w:rPr>
              <w:t xml:space="preserve">    - спецификация оборудования, материалов, программного обеспечения, ЗИП.</w:t>
            </w:r>
          </w:p>
          <w:p w14:paraId="378FF6AF" w14:textId="77777777" w:rsidR="00E66373" w:rsidRPr="00451C62" w:rsidRDefault="00E66373" w:rsidP="00E66373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1C62">
              <w:rPr>
                <w:rFonts w:ascii="Times New Roman" w:hAnsi="Times New Roman"/>
                <w:szCs w:val="24"/>
                <w:lang w:val="ru-RU"/>
              </w:rPr>
              <w:t>Структурные схемы локальных систем учёта согласовать с Заказчиком.</w:t>
            </w:r>
          </w:p>
          <w:p w14:paraId="33BBEFBD" w14:textId="34D3F765" w:rsidR="00E66373" w:rsidRPr="00A01A54" w:rsidRDefault="00E66373" w:rsidP="00A01A54">
            <w:pPr>
              <w:pStyle w:val="12"/>
              <w:numPr>
                <w:ilvl w:val="0"/>
                <w:numId w:val="3"/>
              </w:numPr>
              <w:ind w:left="34" w:firstLine="230"/>
              <w:jc w:val="both"/>
              <w:rPr>
                <w:rStyle w:val="FontStyle52"/>
                <w:sz w:val="24"/>
                <w:szCs w:val="24"/>
                <w:lang w:val="ru-RU"/>
              </w:rPr>
            </w:pPr>
            <w:r w:rsidRPr="00451C62">
              <w:rPr>
                <w:lang w:val="ru-RU"/>
              </w:rPr>
              <w:t>Используемое оборудование согласовать с Заказчиком.</w:t>
            </w:r>
          </w:p>
        </w:tc>
      </w:tr>
      <w:tr w:rsidR="00E66373" w:rsidRPr="00451C62" w14:paraId="333104C9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A79AD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0AAF67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Обосновывающие материалы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0703FF" w14:textId="56388DDD" w:rsidR="00E66373" w:rsidRPr="00451C62" w:rsidRDefault="00E66373" w:rsidP="00A01A54">
            <w:pPr>
              <w:tabs>
                <w:tab w:val="left" w:pos="4672"/>
              </w:tabs>
              <w:ind w:left="34" w:right="85" w:firstLine="230"/>
              <w:jc w:val="both"/>
            </w:pPr>
            <w:r w:rsidRPr="00451C62">
              <w:t>В соответствии с «</w:t>
            </w:r>
            <w:r w:rsidRPr="00451C62">
              <w:rPr>
                <w:szCs w:val="20"/>
              </w:rPr>
              <w:t xml:space="preserve">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 и </w:t>
            </w:r>
            <w:r w:rsidRPr="00451C62">
              <w:t>Федеральным законом от 30.12.2009 № 384-ФЗ «Технический регламент о безопасности зданий и сооружений» (в действующей редакции) для обоснования проектных и инженерно-технических решений представить расчёты показателей по всем разделам проекта.</w:t>
            </w:r>
          </w:p>
        </w:tc>
      </w:tr>
      <w:tr w:rsidR="00E66373" w:rsidRPr="00451C62" w14:paraId="6FEFBB70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160DE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E1A49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Проект организации строительства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834341" w14:textId="77777777" w:rsidR="00E66373" w:rsidRPr="00451C62" w:rsidRDefault="00E66373" w:rsidP="00E66373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2">
              <w:rPr>
                <w:rFonts w:ascii="Times New Roman" w:hAnsi="Times New Roman" w:cs="Times New Roman"/>
                <w:sz w:val="24"/>
                <w:szCs w:val="24"/>
              </w:rPr>
              <w:t>Проект разработать в соответствии с требованиями действующих нормативов, в том числе СНиП 12-01-2004 «Организация строительства» (одобрены Постановлением Госстроя РФ от 19.04.2004 № 70)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51B7DB32" w14:textId="77777777" w:rsidR="00E66373" w:rsidRPr="00451C62" w:rsidRDefault="00E66373" w:rsidP="00E66373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календарный план строительства с указанием сроков и последовательностью строительства. </w:t>
            </w:r>
          </w:p>
          <w:p w14:paraId="1560EB0D" w14:textId="77777777" w:rsidR="00E66373" w:rsidRPr="00451C62" w:rsidRDefault="00E66373" w:rsidP="00E66373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2">
              <w:rPr>
                <w:rFonts w:ascii="Times New Roman" w:hAnsi="Times New Roman" w:cs="Times New Roman"/>
                <w:sz w:val="24"/>
                <w:szCs w:val="24"/>
              </w:rPr>
              <w:t>Рассчитать потребность строительства в кадрах, основных строительных машинах, транспортных средствах, энергоресурсах.</w:t>
            </w:r>
          </w:p>
          <w:p w14:paraId="42261C0D" w14:textId="05BAFED8" w:rsidR="00E66373" w:rsidRPr="0029655D" w:rsidRDefault="00E66373" w:rsidP="00E66373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29655D">
              <w:rPr>
                <w:rFonts w:ascii="Times New Roman" w:hAnsi="Times New Roman" w:cs="Times New Roman"/>
                <w:sz w:val="24"/>
                <w:szCs w:val="24"/>
              </w:rPr>
              <w:t>стройгенплан</w:t>
            </w:r>
            <w:proofErr w:type="spellEnd"/>
            <w:r w:rsidRPr="0029655D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мест расположения постоянных и временных зданий и сооружений, </w:t>
            </w:r>
            <w:r w:rsidR="0094144A" w:rsidRPr="0029655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дорог, </w:t>
            </w:r>
            <w:r w:rsidRPr="0029655D">
              <w:rPr>
                <w:rFonts w:ascii="Times New Roman" w:hAnsi="Times New Roman" w:cs="Times New Roman"/>
                <w:sz w:val="24"/>
                <w:szCs w:val="24"/>
              </w:rPr>
              <w:t>мест складирования, установки и путей перемещения кранов</w:t>
            </w:r>
            <w:r w:rsidR="0094144A" w:rsidRPr="0029655D">
              <w:rPr>
                <w:rFonts w:ascii="Times New Roman" w:hAnsi="Times New Roman" w:cs="Times New Roman"/>
                <w:sz w:val="24"/>
                <w:szCs w:val="24"/>
              </w:rPr>
              <w:t>, установки моек колес оборотного водоснабжения.</w:t>
            </w:r>
          </w:p>
          <w:p w14:paraId="19767192" w14:textId="1D43BEC1" w:rsidR="00E66373" w:rsidRPr="00451C62" w:rsidRDefault="00E66373" w:rsidP="00A01A54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5D">
              <w:rPr>
                <w:rFonts w:ascii="Times New Roman" w:hAnsi="Times New Roman" w:cs="Times New Roman"/>
                <w:sz w:val="24"/>
                <w:szCs w:val="24"/>
              </w:rPr>
              <w:t>Проект согласовать с соответствующими</w:t>
            </w:r>
            <w:r w:rsidRPr="00451C62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для получения разрешения на строительство.</w:t>
            </w:r>
          </w:p>
        </w:tc>
      </w:tr>
      <w:tr w:rsidR="00E66373" w:rsidRPr="00451C62" w14:paraId="1EBFD9D7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6A9E0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EFAF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Проект организации работ по демонтажу линейного объекта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5D23" w14:textId="71DDC18A" w:rsidR="00E66373" w:rsidRPr="00451C62" w:rsidRDefault="00E66373" w:rsidP="00A01A54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на демонтаж временного ограждения на участке </w:t>
            </w:r>
            <w:proofErr w:type="spellStart"/>
            <w:r w:rsidRPr="00451C62">
              <w:rPr>
                <w:rFonts w:ascii="Times New Roman" w:hAnsi="Times New Roman" w:cs="Times New Roman"/>
                <w:sz w:val="24"/>
                <w:szCs w:val="24"/>
              </w:rPr>
              <w:t>подэтапа</w:t>
            </w:r>
            <w:proofErr w:type="spellEnd"/>
            <w:r w:rsidRPr="00451C62">
              <w:rPr>
                <w:rFonts w:ascii="Times New Roman" w:hAnsi="Times New Roman" w:cs="Times New Roman"/>
                <w:sz w:val="24"/>
                <w:szCs w:val="24"/>
              </w:rPr>
              <w:t xml:space="preserve"> 3.1 (проект 13013-3.1) ориентировочной протяжённостью 1,22 км.</w:t>
            </w:r>
          </w:p>
        </w:tc>
      </w:tr>
      <w:tr w:rsidR="00E66373" w:rsidRPr="00451C62" w14:paraId="3C51104C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14CF15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91CC6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Перечень мероприятий по охране окружающей среды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595CF" w14:textId="17C0F250" w:rsidR="00E66373" w:rsidRPr="00451C62" w:rsidRDefault="00E66373" w:rsidP="00A01A54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2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предотвращению и (или) снижению возможного негативного воздействия на окружающую 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</w:tc>
      </w:tr>
      <w:tr w:rsidR="00E66373" w:rsidRPr="00451C62" w14:paraId="049526F9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B153F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9AB900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Мероприятия по обеспечению пожарной безопасности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B807CC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Раздел разработать в соответствии с требованиями Федерального закона от 21.12.1994 № 68-ФЗ «О пожарной безопасности» (с изм.),</w:t>
            </w:r>
            <w:r w:rsidRPr="00451C62">
              <w:rPr>
                <w:shd w:val="clear" w:color="auto" w:fill="FFFFFF"/>
              </w:rPr>
              <w:t xml:space="preserve"> Федерального</w:t>
            </w:r>
            <w:r w:rsidRPr="00451C62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451C62">
                <w:rPr>
                  <w:rStyle w:val="af6"/>
                  <w:color w:val="auto"/>
                  <w:u w:val="none"/>
                  <w:shd w:val="clear" w:color="auto" w:fill="FFFFFF"/>
                </w:rPr>
                <w:t>закон</w:t>
              </w:r>
            </w:hyperlink>
            <w:r w:rsidRPr="00451C62">
              <w:t>а</w:t>
            </w:r>
            <w:r w:rsidRPr="00451C62">
              <w:rPr>
                <w:rStyle w:val="apple-converted-space"/>
                <w:shd w:val="clear" w:color="auto" w:fill="FFFFFF"/>
              </w:rPr>
              <w:t> </w:t>
            </w:r>
            <w:r w:rsidRPr="00451C62">
              <w:rPr>
                <w:shd w:val="clear" w:color="auto" w:fill="FFFFFF"/>
              </w:rPr>
              <w:t>от 22.07.2008 № 123-ФЗ «Технический регламент о требованиях пожарной безопасности»</w:t>
            </w:r>
            <w:r w:rsidRPr="00451C62">
              <w:t xml:space="preserve"> и других национальных стандартов и нормативных актов РФ».</w:t>
            </w:r>
          </w:p>
          <w:p w14:paraId="0A0FEBF0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Разработать систему организационно-технических мероприятий по обеспечению пожарной безопасности объектов ОЭЗ. Обосновать проектные решения:</w:t>
            </w:r>
          </w:p>
          <w:p w14:paraId="1FDB0CF6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по наружному противопожарному водоснабжению;</w:t>
            </w:r>
          </w:p>
          <w:p w14:paraId="318D0ABE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принятия конструктивных и объёмно-планировочных решений, класса конструктивной пожарной опасности строительных конструкций;</w:t>
            </w:r>
          </w:p>
          <w:p w14:paraId="0AE1D88B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по обеспечению безопасности людей при пожаре;</w:t>
            </w:r>
          </w:p>
          <w:p w14:paraId="153D04D8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по противопожарной защите, в том числе по обеспечению зданий, сооружений, помещений и оборудования автоматическими установками пожаротушения и оборудованием автоматической пожарной сигнализации;</w:t>
            </w:r>
          </w:p>
          <w:p w14:paraId="60EF9CB9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по размещению оборудования противопожарной защиты, управлению таким оборудованием, взаимодействию с инженерными сетями зданий.</w:t>
            </w:r>
          </w:p>
          <w:p w14:paraId="64F420A4" w14:textId="62C930F9" w:rsidR="00E66373" w:rsidRPr="00451C62" w:rsidRDefault="00E66373" w:rsidP="00A01A54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51C62">
              <w:rPr>
                <w:rFonts w:eastAsia="Times New Roman"/>
                <w:bCs/>
                <w:lang w:eastAsia="ar-SA"/>
              </w:rPr>
              <w:t>Предусмотреть систему оповещения о пожаре и охранно-пожар</w:t>
            </w:r>
            <w:r w:rsidR="00737B20">
              <w:rPr>
                <w:rFonts w:eastAsia="Times New Roman"/>
                <w:bCs/>
                <w:lang w:eastAsia="ar-SA"/>
              </w:rPr>
              <w:t>ную сигнализацию в РТП № 5 и ТП №</w:t>
            </w:r>
            <w:r w:rsidRPr="00451C62">
              <w:rPr>
                <w:rFonts w:eastAsia="Times New Roman"/>
                <w:bCs/>
                <w:lang w:eastAsia="ar-SA"/>
              </w:rPr>
              <w:t xml:space="preserve">6 в соответствии с действующим законодательством с выводом сигналов на существующий АРМ «Орион-Про» в здании АДЦ-2 </w:t>
            </w:r>
            <w:r w:rsidRPr="00451C62">
              <w:t xml:space="preserve">(проект 13013-1.2). Обеспечить возможность постановки/снятия с охраны здания </w:t>
            </w:r>
            <w:r w:rsidRPr="00451C62">
              <w:rPr>
                <w:rFonts w:eastAsia="Times New Roman"/>
                <w:bCs/>
                <w:lang w:eastAsia="ar-SA"/>
              </w:rPr>
              <w:t xml:space="preserve">РТП № 5 и </w:t>
            </w:r>
            <w:r w:rsidR="00737B20">
              <w:rPr>
                <w:rFonts w:eastAsia="Times New Roman"/>
                <w:bCs/>
                <w:lang w:eastAsia="ar-SA"/>
              </w:rPr>
              <w:t>ТП №</w:t>
            </w:r>
            <w:r w:rsidRPr="00451C62">
              <w:rPr>
                <w:rFonts w:eastAsia="Times New Roman"/>
                <w:bCs/>
                <w:lang w:eastAsia="ar-SA"/>
              </w:rPr>
              <w:t xml:space="preserve">6 </w:t>
            </w:r>
            <w:r w:rsidRPr="00451C62">
              <w:t xml:space="preserve">посредством ключа </w:t>
            </w:r>
            <w:proofErr w:type="spellStart"/>
            <w:r w:rsidRPr="00451C62">
              <w:t>touch</w:t>
            </w:r>
            <w:proofErr w:type="spellEnd"/>
            <w:r w:rsidRPr="00451C62">
              <w:t xml:space="preserve"> </w:t>
            </w:r>
            <w:proofErr w:type="spellStart"/>
            <w:r w:rsidRPr="00451C62">
              <w:t>memory</w:t>
            </w:r>
            <w:proofErr w:type="spellEnd"/>
            <w:r w:rsidRPr="00451C62">
              <w:t xml:space="preserve">. Считыватель </w:t>
            </w:r>
            <w:proofErr w:type="spellStart"/>
            <w:r w:rsidRPr="00451C62">
              <w:t>touch</w:t>
            </w:r>
            <w:proofErr w:type="spellEnd"/>
            <w:r w:rsidRPr="00451C62">
              <w:t xml:space="preserve"> </w:t>
            </w:r>
            <w:proofErr w:type="spellStart"/>
            <w:r w:rsidRPr="00451C62">
              <w:t>memory</w:t>
            </w:r>
            <w:proofErr w:type="spellEnd"/>
            <w:r w:rsidRPr="00451C62">
              <w:t xml:space="preserve"> установить с наружной стороны здания, рядом с входной дверью.</w:t>
            </w:r>
          </w:p>
        </w:tc>
      </w:tr>
      <w:tr w:rsidR="00E66373" w:rsidRPr="00451C62" w14:paraId="2CAC6D26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04C771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42199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Смета на строительство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9EBD5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цен:</w:t>
            </w:r>
          </w:p>
          <w:p w14:paraId="158930F5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базисном, определяемом на основе действующих сметных норм и цен 2001 года;</w:t>
            </w:r>
          </w:p>
          <w:p w14:paraId="4B27F408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- текущем, определяемом на основе цен, сложившихся ко времени составления сметной документации.</w:t>
            </w:r>
          </w:p>
          <w:p w14:paraId="10FBF32B" w14:textId="4578EEB0" w:rsidR="00E66373" w:rsidRPr="00451C62" w:rsidRDefault="00E66373" w:rsidP="00A01A54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 xml:space="preserve">В сводный сметный расчёт включить все затраты, предусмотренные нормативными документами. </w:t>
            </w:r>
          </w:p>
        </w:tc>
      </w:tr>
      <w:tr w:rsidR="00E66373" w:rsidRPr="00451C62" w14:paraId="45F450FD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40AF1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4ABF8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64300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При выявлении в процессе проектирования пересечений с ранее проложенными инженерными коммуникациями, прохождения проектируемых сетей в границах полос отвода, охранных зонах, защитных зонах и т.д. незамедлительно уведомить Заказчика.</w:t>
            </w:r>
          </w:p>
          <w:p w14:paraId="3D054525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Перед представлением проектной документации на государственную экспертизу согласовать проектную документацию с организациями, выдавшими технические условия, с РТУ.</w:t>
            </w:r>
          </w:p>
          <w:p w14:paraId="0E3A76BC" w14:textId="77777777" w:rsidR="00E66373" w:rsidRPr="00451C62" w:rsidRDefault="00E66373" w:rsidP="00E66373">
            <w:pPr>
              <w:ind w:right="85" w:firstLine="230"/>
              <w:jc w:val="both"/>
            </w:pPr>
            <w:r w:rsidRPr="00451C62">
              <w:t>В соответствии с требованием Соглашения о взаимодействии Министерства экономического развития Российской Федерации, Федеральной таможенной службы и акционерного общества «Особая экономическая зона промышленно-производственного типа «Липецк» от 23.07.2019 № Е-162-ВЖ/ДМ/01-69/0016 согласовать с РТУ проектную документацию на строительство и оснащение КПП и на устройство ограждения территории.</w:t>
            </w:r>
          </w:p>
          <w:p w14:paraId="73E9B90D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 xml:space="preserve">Проектную документацию в части пересечения автомобильной дороги с ВЛ-10 </w:t>
            </w:r>
            <w:proofErr w:type="spellStart"/>
            <w:r w:rsidRPr="00451C62">
              <w:t>кВ</w:t>
            </w:r>
            <w:proofErr w:type="spellEnd"/>
            <w:r w:rsidRPr="00451C62">
              <w:t xml:space="preserve"> «</w:t>
            </w:r>
            <w:proofErr w:type="spellStart"/>
            <w:r w:rsidRPr="00451C62">
              <w:t>Н.Ольшан</w:t>
            </w:r>
            <w:r w:rsidR="0053597E">
              <w:t>ец</w:t>
            </w:r>
            <w:proofErr w:type="spellEnd"/>
            <w:r w:rsidR="0053597E">
              <w:t xml:space="preserve">» согласовать с филиалом </w:t>
            </w:r>
            <w:r w:rsidR="0053597E" w:rsidRPr="0053597E">
              <w:t>ПАО «</w:t>
            </w:r>
            <w:proofErr w:type="spellStart"/>
            <w:r w:rsidR="0053597E" w:rsidRPr="0053597E">
              <w:t>Россети</w:t>
            </w:r>
            <w:proofErr w:type="spellEnd"/>
            <w:r w:rsidR="0053597E" w:rsidRPr="0053597E">
              <w:t xml:space="preserve"> Центр Липе</w:t>
            </w:r>
            <w:r w:rsidR="0053597E">
              <w:t>цкэнерго»</w:t>
            </w:r>
            <w:r w:rsidRPr="00451C62">
              <w:t>.</w:t>
            </w:r>
          </w:p>
          <w:p w14:paraId="686D0EBF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Согласовать размещение приборов учёта (счётчиков) с Заказчиком и ресурсоснабжающими организациями.</w:t>
            </w:r>
          </w:p>
          <w:p w14:paraId="3ADBAC4C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В случае возможного прохождения проектируемых сетей за пределами земельного участка 48:07:1500901:189 незамедлительно уведомить Заказчика.</w:t>
            </w:r>
          </w:p>
          <w:p w14:paraId="186DC391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Затраты на получение разрешений и согласований проектной документации учитываются в цене конкурсного предложения.</w:t>
            </w:r>
          </w:p>
        </w:tc>
      </w:tr>
      <w:tr w:rsidR="00E66373" w:rsidRPr="00451C62" w14:paraId="1E7D9C75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3E668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AFE39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78D66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Проектная, в том числе сметная, документация направляется Подрядчиком на экспертизу после предварительного согласования с Заказчиком, организациями, выдавшими технические условия и РТУ.</w:t>
            </w:r>
          </w:p>
          <w:p w14:paraId="7C3860D6" w14:textId="53689AE9" w:rsidR="00E66373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Подрядчик обеспечивает техническое сопровождение прохождения проектной, в том числе сметной, документацией государственной экспертизы и отвечает за получение положительного заключения.</w:t>
            </w:r>
          </w:p>
          <w:p w14:paraId="6F0BCB03" w14:textId="65587ABB" w:rsidR="009B475E" w:rsidRDefault="009B475E" w:rsidP="00E66373">
            <w:pPr>
              <w:tabs>
                <w:tab w:val="left" w:pos="464"/>
              </w:tabs>
              <w:ind w:right="85" w:firstLine="230"/>
              <w:jc w:val="both"/>
            </w:pPr>
            <w:r>
              <w:t>Затраты на проведение государственной экспертизы не учитываются в цене Договора.</w:t>
            </w:r>
          </w:p>
          <w:p w14:paraId="70EF1175" w14:textId="3CF965BA" w:rsidR="00E66373" w:rsidRPr="00451C62" w:rsidRDefault="009B475E" w:rsidP="009B475E">
            <w:pPr>
              <w:tabs>
                <w:tab w:val="left" w:pos="464"/>
              </w:tabs>
              <w:ind w:right="85" w:firstLine="230"/>
              <w:jc w:val="both"/>
            </w:pPr>
            <w:r>
              <w:t>Стоимость проведения государственно экспертизы оплачивается Заказчиком самостоятельно на основании отдельного договора, заключаемого им с органом исполнительной власти субъекта Российской Федерации, уполномоченным на проведение государственной экспертизы проектной документации, или с подведомственным указанному органу государственным учреждением.</w:t>
            </w:r>
          </w:p>
        </w:tc>
      </w:tr>
      <w:tr w:rsidR="00E66373" w:rsidRPr="00451C62" w14:paraId="189E3562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7FE28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2.16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0E3394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51C62">
              <w:rPr>
                <w:rFonts w:cs="Times New Roman"/>
                <w:b/>
                <w:color w:val="auto"/>
                <w:lang w:val="ru-RU"/>
              </w:rPr>
              <w:t>Основные требования к содержанию, количеству и форме предоставляемых материалов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D6F95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Документы и материалы предоставляются на электронном и бумажном носителях.</w:t>
            </w:r>
          </w:p>
          <w:p w14:paraId="6F0E9785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На бумажном носителе материалы предоставляются в количестве 6 экземпляров (инженерные изыскания в 3 экземплярах).</w:t>
            </w:r>
          </w:p>
          <w:p w14:paraId="1DD7B4D7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Электронные версии текстовых и графических материалов предоставляются на электронных носителях информации (</w:t>
            </w:r>
            <w:r w:rsidRPr="00451C62">
              <w:rPr>
                <w:lang w:val="en-US"/>
              </w:rPr>
              <w:t>CD</w:t>
            </w:r>
            <w:r w:rsidRPr="00451C62">
              <w:t xml:space="preserve"> или </w:t>
            </w:r>
            <w:r w:rsidRPr="00451C62">
              <w:rPr>
                <w:lang w:val="en-US"/>
              </w:rPr>
              <w:t>DVD</w:t>
            </w:r>
            <w:r w:rsidRPr="00451C62">
              <w:t>) в количестве 2 экземпляров.</w:t>
            </w:r>
          </w:p>
          <w:p w14:paraId="774168C1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 xml:space="preserve">Текстовые материалы, в том числе пояснительная записка, предоставляются в программном продукте </w:t>
            </w:r>
            <w:proofErr w:type="spellStart"/>
            <w:r w:rsidRPr="00451C62">
              <w:rPr>
                <w:lang w:val="en-US"/>
              </w:rPr>
              <w:t>MicrosoftOffice</w:t>
            </w:r>
            <w:proofErr w:type="spellEnd"/>
            <w:r w:rsidRPr="00451C62">
              <w:t xml:space="preserve"> (*</w:t>
            </w:r>
            <w:r w:rsidRPr="00451C62">
              <w:rPr>
                <w:lang w:val="en-US"/>
              </w:rPr>
              <w:t>doc</w:t>
            </w:r>
            <w:r w:rsidRPr="00451C62">
              <w:t xml:space="preserve">) и </w:t>
            </w:r>
            <w:proofErr w:type="spellStart"/>
            <w:r w:rsidRPr="00451C62">
              <w:rPr>
                <w:lang w:val="en-US"/>
              </w:rPr>
              <w:t>AdobeReader</w:t>
            </w:r>
            <w:proofErr w:type="spellEnd"/>
            <w:r w:rsidRPr="00451C62">
              <w:t xml:space="preserve"> (*</w:t>
            </w:r>
            <w:r w:rsidRPr="00451C62">
              <w:rPr>
                <w:lang w:val="en-US"/>
              </w:rPr>
              <w:t>pdf</w:t>
            </w:r>
            <w:r w:rsidRPr="00451C62">
              <w:t>).</w:t>
            </w:r>
          </w:p>
          <w:p w14:paraId="235CAD59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 xml:space="preserve">Графические материалы предоставляются в программном продукте </w:t>
            </w:r>
            <w:r w:rsidRPr="00451C62">
              <w:rPr>
                <w:lang w:val="en-US"/>
              </w:rPr>
              <w:t>AutoCAD</w:t>
            </w:r>
            <w:r w:rsidRPr="00451C62">
              <w:t xml:space="preserve"> (*d</w:t>
            </w:r>
            <w:proofErr w:type="spellStart"/>
            <w:r w:rsidRPr="00451C62">
              <w:rPr>
                <w:lang w:val="en-US"/>
              </w:rPr>
              <w:t>wg</w:t>
            </w:r>
            <w:proofErr w:type="spellEnd"/>
            <w:r w:rsidRPr="00451C62">
              <w:t xml:space="preserve">) и </w:t>
            </w:r>
            <w:proofErr w:type="spellStart"/>
            <w:r w:rsidRPr="00451C62">
              <w:t>AdobeReader</w:t>
            </w:r>
            <w:proofErr w:type="spellEnd"/>
            <w:r w:rsidRPr="00451C62">
              <w:t xml:space="preserve"> (*</w:t>
            </w:r>
            <w:proofErr w:type="spellStart"/>
            <w:r w:rsidRPr="00451C62">
              <w:t>pdf</w:t>
            </w:r>
            <w:proofErr w:type="spellEnd"/>
            <w:r w:rsidRPr="00451C62">
              <w:t>).</w:t>
            </w:r>
          </w:p>
          <w:p w14:paraId="35730547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both"/>
            </w:pPr>
            <w:r w:rsidRPr="00451C62">
              <w:t>Сметная документация предоставляется в универсальном формате сметной программы Гранд СМЕТА и в формате ЕXСЕL.</w:t>
            </w:r>
          </w:p>
        </w:tc>
      </w:tr>
      <w:tr w:rsidR="00E66373" w:rsidRPr="00451C62" w14:paraId="345A7EEB" w14:textId="77777777" w:rsidTr="00C728ED">
        <w:trPr>
          <w:trHeight w:val="28"/>
        </w:trPr>
        <w:tc>
          <w:tcPr>
            <w:tcW w:w="10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BA1C" w14:textId="77777777" w:rsidR="00E66373" w:rsidRPr="00451C62" w:rsidRDefault="00E66373" w:rsidP="00E66373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451C62">
              <w:rPr>
                <w:b/>
              </w:rPr>
              <w:t>3. Основные требования к изыскательским работам</w:t>
            </w:r>
          </w:p>
        </w:tc>
      </w:tr>
      <w:tr w:rsidR="00E66373" w:rsidRPr="00C20FC9" w14:paraId="1DCD2637" w14:textId="77777777" w:rsidTr="00C728ED">
        <w:trPr>
          <w:trHeight w:val="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C06F" w14:textId="77777777" w:rsidR="00E66373" w:rsidRPr="00451C62" w:rsidRDefault="00E66373" w:rsidP="00E66373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51C62">
              <w:rPr>
                <w:rFonts w:cs="Times New Roman"/>
                <w:color w:val="auto"/>
                <w:lang w:val="ru-RU"/>
              </w:rPr>
              <w:t>3.1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2B9C" w14:textId="77777777" w:rsidR="00E66373" w:rsidRPr="00451C62" w:rsidRDefault="00E66373" w:rsidP="00E66373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proofErr w:type="spellStart"/>
            <w:r w:rsidRPr="00451C62">
              <w:rPr>
                <w:b/>
              </w:rPr>
              <w:t>Комплексные</w:t>
            </w:r>
            <w:proofErr w:type="spellEnd"/>
            <w:r w:rsidRPr="00451C62">
              <w:rPr>
                <w:b/>
              </w:rPr>
              <w:t xml:space="preserve"> </w:t>
            </w:r>
            <w:proofErr w:type="spellStart"/>
            <w:r w:rsidRPr="00451C62">
              <w:rPr>
                <w:b/>
              </w:rPr>
              <w:t>инженерные</w:t>
            </w:r>
            <w:proofErr w:type="spellEnd"/>
            <w:r w:rsidRPr="00451C62">
              <w:rPr>
                <w:b/>
              </w:rPr>
              <w:t xml:space="preserve"> </w:t>
            </w:r>
            <w:proofErr w:type="spellStart"/>
            <w:r w:rsidRPr="00451C62">
              <w:rPr>
                <w:b/>
              </w:rPr>
              <w:t>изыскания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A583" w14:textId="77777777" w:rsidR="00B32F06" w:rsidRPr="00B32F06" w:rsidRDefault="00B32F06" w:rsidP="00B32F0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Выполнить инженерно-геодезические, инженерно-геологические, инженерно-гидрометеорологические и инженерно-экологические изыскания. Работы выполнить в соответствии с требованиями технических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 том числе СП 47.13330.2016</w:t>
            </w: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 xml:space="preserve"> «Свод правил. Инженерные изыскания для строительства. Основные положения. Актуализированная редакция СНиП 11-02-96» (утв.</w:t>
            </w:r>
            <w:r>
              <w:t xml:space="preserve"> </w:t>
            </w: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от 30 декабря 2016 г. N 1033/</w:t>
            </w:r>
            <w:proofErr w:type="spellStart"/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32F06">
              <w:rPr>
                <w:rFonts w:ascii="Times New Roman" w:hAnsi="Times New Roman" w:cs="Times New Roman"/>
                <w:sz w:val="24"/>
                <w:szCs w:val="24"/>
              </w:rPr>
              <w:t xml:space="preserve">), в объёме, обеспечивающем получение всех необходимых материалов о природных условиях территории, необходимом и достаточном для </w:t>
            </w:r>
            <w:r w:rsidRPr="00D601E6">
              <w:rPr>
                <w:rFonts w:ascii="Times New Roman" w:hAnsi="Times New Roman" w:cs="Times New Roman"/>
                <w:sz w:val="24"/>
                <w:szCs w:val="24"/>
              </w:rPr>
              <w:t>разработки проекта планировки территории и получения положительного</w:t>
            </w: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государственной экспертизы результатов инженерных изысканий (по обозначенным видам изысканий составить, а также согласовать и утвердить Государственным заказчиком соответственно программы на производство работ и технические задания).    </w:t>
            </w:r>
          </w:p>
          <w:p w14:paraId="1F056204" w14:textId="77777777" w:rsidR="00B32F06" w:rsidRPr="00B32F06" w:rsidRDefault="00B32F06" w:rsidP="00B32F0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направить на государственную экспертизу до разработки проектной документации или одновременно с нею.</w:t>
            </w:r>
          </w:p>
          <w:p w14:paraId="2C8DFB9C" w14:textId="77777777" w:rsidR="00B32F06" w:rsidRPr="00B32F06" w:rsidRDefault="00B32F06" w:rsidP="00B32F0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входит в срок выполнения работ по проектированию.</w:t>
            </w:r>
          </w:p>
          <w:p w14:paraId="6A38BD90" w14:textId="367E6618" w:rsidR="00E66373" w:rsidRPr="00A01A54" w:rsidRDefault="00B32F06" w:rsidP="00A01A54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06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изысканий и получение положительного заключения государственной экспертизы учитываются в цене конкурсного предложения.</w:t>
            </w:r>
          </w:p>
        </w:tc>
      </w:tr>
    </w:tbl>
    <w:p w14:paraId="611FD082" w14:textId="77777777" w:rsidR="007E6095" w:rsidRDefault="007E6095" w:rsidP="00E66373"/>
    <w:p w14:paraId="08349575" w14:textId="645662F9" w:rsidR="007E6095" w:rsidRDefault="007E6095" w:rsidP="00E66373"/>
    <w:p w14:paraId="24A30360" w14:textId="77777777" w:rsidR="00C728ED" w:rsidRDefault="00C728ED" w:rsidP="00E66373"/>
    <w:sectPr w:rsidR="00C728ED" w:rsidSect="004A1A65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90F5" w14:textId="77777777" w:rsidR="008F7DD9" w:rsidRDefault="008F7DD9">
      <w:r>
        <w:separator/>
      </w:r>
    </w:p>
  </w:endnote>
  <w:endnote w:type="continuationSeparator" w:id="0">
    <w:p w14:paraId="19A8A096" w14:textId="77777777" w:rsidR="008F7DD9" w:rsidRDefault="008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plex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3BD5" w14:textId="77777777" w:rsidR="008F7DD9" w:rsidRDefault="008F7DD9">
      <w:r>
        <w:separator/>
      </w:r>
    </w:p>
  </w:footnote>
  <w:footnote w:type="continuationSeparator" w:id="0">
    <w:p w14:paraId="455D3B3C" w14:textId="77777777" w:rsidR="008F7DD9" w:rsidRDefault="008F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3CD3" w14:textId="77777777" w:rsidR="00DC2845" w:rsidRDefault="00DC2845" w:rsidP="006A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8A1511" w14:textId="77777777" w:rsidR="00DC2845" w:rsidRDefault="00DC2845" w:rsidP="000C10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3001"/>
      <w:docPartObj>
        <w:docPartGallery w:val="Page Numbers (Top of Page)"/>
        <w:docPartUnique/>
      </w:docPartObj>
    </w:sdtPr>
    <w:sdtEndPr/>
    <w:sdtContent>
      <w:p w14:paraId="13DB8504" w14:textId="77777777" w:rsidR="00DC2845" w:rsidRDefault="00DC284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9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78AB1B5" w14:textId="77777777" w:rsidR="00DC2845" w:rsidRDefault="00DC2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530"/>
    <w:multiLevelType w:val="hybridMultilevel"/>
    <w:tmpl w:val="08E47AD8"/>
    <w:lvl w:ilvl="0" w:tplc="4EF8E68A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E57CF"/>
    <w:multiLevelType w:val="multilevel"/>
    <w:tmpl w:val="5D8AD2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A673CA"/>
    <w:multiLevelType w:val="hybridMultilevel"/>
    <w:tmpl w:val="0BCC0736"/>
    <w:lvl w:ilvl="0" w:tplc="FB54639C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4F941FA3"/>
    <w:multiLevelType w:val="hybridMultilevel"/>
    <w:tmpl w:val="4A368D8A"/>
    <w:lvl w:ilvl="0" w:tplc="B32AF276">
      <w:start w:val="1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1D80BE4"/>
    <w:multiLevelType w:val="hybridMultilevel"/>
    <w:tmpl w:val="08E47AD8"/>
    <w:lvl w:ilvl="0" w:tplc="4EF8E68A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2E139E"/>
    <w:multiLevelType w:val="multilevel"/>
    <w:tmpl w:val="A3880E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C420F4"/>
    <w:multiLevelType w:val="hybridMultilevel"/>
    <w:tmpl w:val="08E47AD8"/>
    <w:lvl w:ilvl="0" w:tplc="4EF8E68A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CC12BA"/>
    <w:multiLevelType w:val="hybridMultilevel"/>
    <w:tmpl w:val="11788FA2"/>
    <w:lvl w:ilvl="0" w:tplc="C81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467E"/>
    <w:multiLevelType w:val="hybridMultilevel"/>
    <w:tmpl w:val="466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928">
    <w:abstractNumId w:val="1"/>
  </w:num>
  <w:num w:numId="2" w16cid:durableId="1900944465">
    <w:abstractNumId w:val="2"/>
  </w:num>
  <w:num w:numId="3" w16cid:durableId="2054692059">
    <w:abstractNumId w:val="5"/>
  </w:num>
  <w:num w:numId="4" w16cid:durableId="1825972424">
    <w:abstractNumId w:val="3"/>
  </w:num>
  <w:num w:numId="5" w16cid:durableId="789127921">
    <w:abstractNumId w:val="9"/>
  </w:num>
  <w:num w:numId="6" w16cid:durableId="1649627296">
    <w:abstractNumId w:val="8"/>
  </w:num>
  <w:num w:numId="7" w16cid:durableId="1744641888">
    <w:abstractNumId w:val="6"/>
  </w:num>
  <w:num w:numId="8" w16cid:durableId="1885749513">
    <w:abstractNumId w:val="7"/>
  </w:num>
  <w:num w:numId="9" w16cid:durableId="1650405998">
    <w:abstractNumId w:val="0"/>
  </w:num>
  <w:num w:numId="10" w16cid:durableId="1740593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1E66"/>
    <w:rsid w:val="00001ED0"/>
    <w:rsid w:val="00002557"/>
    <w:rsid w:val="00002B6D"/>
    <w:rsid w:val="00003C52"/>
    <w:rsid w:val="000041EB"/>
    <w:rsid w:val="00006895"/>
    <w:rsid w:val="0000780E"/>
    <w:rsid w:val="000079EC"/>
    <w:rsid w:val="00007D49"/>
    <w:rsid w:val="00010E3A"/>
    <w:rsid w:val="00010EBA"/>
    <w:rsid w:val="0001162F"/>
    <w:rsid w:val="00011AC7"/>
    <w:rsid w:val="00012321"/>
    <w:rsid w:val="00013898"/>
    <w:rsid w:val="00013F91"/>
    <w:rsid w:val="000144A3"/>
    <w:rsid w:val="000145D3"/>
    <w:rsid w:val="000146D7"/>
    <w:rsid w:val="00014813"/>
    <w:rsid w:val="00014C21"/>
    <w:rsid w:val="000159E5"/>
    <w:rsid w:val="00015AE8"/>
    <w:rsid w:val="00016B43"/>
    <w:rsid w:val="00016C92"/>
    <w:rsid w:val="00017004"/>
    <w:rsid w:val="000173B3"/>
    <w:rsid w:val="0001754B"/>
    <w:rsid w:val="00017BA4"/>
    <w:rsid w:val="000203E4"/>
    <w:rsid w:val="00020852"/>
    <w:rsid w:val="00020F93"/>
    <w:rsid w:val="00021372"/>
    <w:rsid w:val="00021D18"/>
    <w:rsid w:val="00023E1C"/>
    <w:rsid w:val="00023E96"/>
    <w:rsid w:val="0002456A"/>
    <w:rsid w:val="00024F10"/>
    <w:rsid w:val="00026B89"/>
    <w:rsid w:val="00026C7C"/>
    <w:rsid w:val="00030CBF"/>
    <w:rsid w:val="00033F91"/>
    <w:rsid w:val="000346D9"/>
    <w:rsid w:val="00034A6E"/>
    <w:rsid w:val="00035A3A"/>
    <w:rsid w:val="00036565"/>
    <w:rsid w:val="00036897"/>
    <w:rsid w:val="00036F71"/>
    <w:rsid w:val="00037552"/>
    <w:rsid w:val="00037A63"/>
    <w:rsid w:val="00037E86"/>
    <w:rsid w:val="00040412"/>
    <w:rsid w:val="00040591"/>
    <w:rsid w:val="000407FE"/>
    <w:rsid w:val="00040CDB"/>
    <w:rsid w:val="00041781"/>
    <w:rsid w:val="00041888"/>
    <w:rsid w:val="00041C28"/>
    <w:rsid w:val="00041C96"/>
    <w:rsid w:val="00042119"/>
    <w:rsid w:val="00042287"/>
    <w:rsid w:val="00042753"/>
    <w:rsid w:val="000434FF"/>
    <w:rsid w:val="000436BB"/>
    <w:rsid w:val="00043FDE"/>
    <w:rsid w:val="000440E5"/>
    <w:rsid w:val="0004455D"/>
    <w:rsid w:val="00051471"/>
    <w:rsid w:val="00051A26"/>
    <w:rsid w:val="00053B1E"/>
    <w:rsid w:val="00053B55"/>
    <w:rsid w:val="00053BDC"/>
    <w:rsid w:val="00053CB1"/>
    <w:rsid w:val="000552A9"/>
    <w:rsid w:val="00055832"/>
    <w:rsid w:val="00055B73"/>
    <w:rsid w:val="00056BB7"/>
    <w:rsid w:val="00056EC8"/>
    <w:rsid w:val="00057990"/>
    <w:rsid w:val="00057E4A"/>
    <w:rsid w:val="00057EE8"/>
    <w:rsid w:val="000600DF"/>
    <w:rsid w:val="00060169"/>
    <w:rsid w:val="00061A0E"/>
    <w:rsid w:val="00061D03"/>
    <w:rsid w:val="000621F6"/>
    <w:rsid w:val="000629FF"/>
    <w:rsid w:val="00064305"/>
    <w:rsid w:val="00064819"/>
    <w:rsid w:val="00064CEE"/>
    <w:rsid w:val="0006557E"/>
    <w:rsid w:val="0006576A"/>
    <w:rsid w:val="00065B5E"/>
    <w:rsid w:val="000664D7"/>
    <w:rsid w:val="000672A6"/>
    <w:rsid w:val="00067CBD"/>
    <w:rsid w:val="00070893"/>
    <w:rsid w:val="000708ED"/>
    <w:rsid w:val="00070B05"/>
    <w:rsid w:val="00073D2D"/>
    <w:rsid w:val="00074980"/>
    <w:rsid w:val="0007614D"/>
    <w:rsid w:val="0007650C"/>
    <w:rsid w:val="00076B48"/>
    <w:rsid w:val="00077679"/>
    <w:rsid w:val="000779E5"/>
    <w:rsid w:val="00077EFB"/>
    <w:rsid w:val="0008153B"/>
    <w:rsid w:val="00081BB3"/>
    <w:rsid w:val="00082CCD"/>
    <w:rsid w:val="00083022"/>
    <w:rsid w:val="00083192"/>
    <w:rsid w:val="0008371B"/>
    <w:rsid w:val="00083C07"/>
    <w:rsid w:val="00084AD5"/>
    <w:rsid w:val="00085F7E"/>
    <w:rsid w:val="00087EEC"/>
    <w:rsid w:val="000900CA"/>
    <w:rsid w:val="000906DB"/>
    <w:rsid w:val="00090E72"/>
    <w:rsid w:val="00091606"/>
    <w:rsid w:val="0009170F"/>
    <w:rsid w:val="00091E8B"/>
    <w:rsid w:val="00091EDB"/>
    <w:rsid w:val="000926D9"/>
    <w:rsid w:val="000929C5"/>
    <w:rsid w:val="00092D49"/>
    <w:rsid w:val="000937E0"/>
    <w:rsid w:val="0009495C"/>
    <w:rsid w:val="0009579A"/>
    <w:rsid w:val="00096B05"/>
    <w:rsid w:val="00096E52"/>
    <w:rsid w:val="00097A60"/>
    <w:rsid w:val="00097A88"/>
    <w:rsid w:val="000A0C12"/>
    <w:rsid w:val="000A0D9E"/>
    <w:rsid w:val="000A175B"/>
    <w:rsid w:val="000A1BCC"/>
    <w:rsid w:val="000A1DB5"/>
    <w:rsid w:val="000A3CF3"/>
    <w:rsid w:val="000A42AE"/>
    <w:rsid w:val="000A4A01"/>
    <w:rsid w:val="000A501F"/>
    <w:rsid w:val="000A51D7"/>
    <w:rsid w:val="000B13E2"/>
    <w:rsid w:val="000B2A6D"/>
    <w:rsid w:val="000B4763"/>
    <w:rsid w:val="000B4B95"/>
    <w:rsid w:val="000B5068"/>
    <w:rsid w:val="000B5B2B"/>
    <w:rsid w:val="000B626B"/>
    <w:rsid w:val="000B7036"/>
    <w:rsid w:val="000C00B5"/>
    <w:rsid w:val="000C10ED"/>
    <w:rsid w:val="000C146C"/>
    <w:rsid w:val="000C1722"/>
    <w:rsid w:val="000C1D31"/>
    <w:rsid w:val="000C1EEC"/>
    <w:rsid w:val="000C2136"/>
    <w:rsid w:val="000C2684"/>
    <w:rsid w:val="000C3895"/>
    <w:rsid w:val="000C3A46"/>
    <w:rsid w:val="000C3E41"/>
    <w:rsid w:val="000C4454"/>
    <w:rsid w:val="000C4623"/>
    <w:rsid w:val="000C4B71"/>
    <w:rsid w:val="000C4DC5"/>
    <w:rsid w:val="000C68B3"/>
    <w:rsid w:val="000D006D"/>
    <w:rsid w:val="000D0A05"/>
    <w:rsid w:val="000D2755"/>
    <w:rsid w:val="000D29E8"/>
    <w:rsid w:val="000D2A09"/>
    <w:rsid w:val="000D2D3A"/>
    <w:rsid w:val="000D4122"/>
    <w:rsid w:val="000D6462"/>
    <w:rsid w:val="000D66DB"/>
    <w:rsid w:val="000D683F"/>
    <w:rsid w:val="000D6FE5"/>
    <w:rsid w:val="000D7026"/>
    <w:rsid w:val="000D738F"/>
    <w:rsid w:val="000E1776"/>
    <w:rsid w:val="000E1DCD"/>
    <w:rsid w:val="000E3DB0"/>
    <w:rsid w:val="000E417B"/>
    <w:rsid w:val="000E4B80"/>
    <w:rsid w:val="000E6F25"/>
    <w:rsid w:val="000E7864"/>
    <w:rsid w:val="000E7916"/>
    <w:rsid w:val="000E7D79"/>
    <w:rsid w:val="000F0147"/>
    <w:rsid w:val="000F2330"/>
    <w:rsid w:val="000F59BE"/>
    <w:rsid w:val="000F636C"/>
    <w:rsid w:val="000F702F"/>
    <w:rsid w:val="00100078"/>
    <w:rsid w:val="00100560"/>
    <w:rsid w:val="001010AA"/>
    <w:rsid w:val="001026BB"/>
    <w:rsid w:val="00102F7A"/>
    <w:rsid w:val="001035FD"/>
    <w:rsid w:val="0010557C"/>
    <w:rsid w:val="001065FF"/>
    <w:rsid w:val="001067D9"/>
    <w:rsid w:val="00106BDC"/>
    <w:rsid w:val="00106F44"/>
    <w:rsid w:val="001070A9"/>
    <w:rsid w:val="00110955"/>
    <w:rsid w:val="00112698"/>
    <w:rsid w:val="00113181"/>
    <w:rsid w:val="001154F9"/>
    <w:rsid w:val="001162F0"/>
    <w:rsid w:val="00116F37"/>
    <w:rsid w:val="00117B26"/>
    <w:rsid w:val="00117EE1"/>
    <w:rsid w:val="00123B4E"/>
    <w:rsid w:val="00123E25"/>
    <w:rsid w:val="00124165"/>
    <w:rsid w:val="00124F22"/>
    <w:rsid w:val="001251FC"/>
    <w:rsid w:val="001257AF"/>
    <w:rsid w:val="001259F9"/>
    <w:rsid w:val="00127647"/>
    <w:rsid w:val="00127903"/>
    <w:rsid w:val="00130311"/>
    <w:rsid w:val="0013055F"/>
    <w:rsid w:val="00130562"/>
    <w:rsid w:val="00132925"/>
    <w:rsid w:val="00132938"/>
    <w:rsid w:val="00133C98"/>
    <w:rsid w:val="00133DA7"/>
    <w:rsid w:val="001342EA"/>
    <w:rsid w:val="001353FF"/>
    <w:rsid w:val="00135F86"/>
    <w:rsid w:val="00136AEF"/>
    <w:rsid w:val="001375AE"/>
    <w:rsid w:val="00137782"/>
    <w:rsid w:val="00137A45"/>
    <w:rsid w:val="0014048A"/>
    <w:rsid w:val="001405E7"/>
    <w:rsid w:val="00141984"/>
    <w:rsid w:val="00142F97"/>
    <w:rsid w:val="00143043"/>
    <w:rsid w:val="001439BB"/>
    <w:rsid w:val="00143D54"/>
    <w:rsid w:val="00144066"/>
    <w:rsid w:val="00144D0D"/>
    <w:rsid w:val="00144F03"/>
    <w:rsid w:val="001466DE"/>
    <w:rsid w:val="001468B2"/>
    <w:rsid w:val="00147E12"/>
    <w:rsid w:val="0015007D"/>
    <w:rsid w:val="00150AC1"/>
    <w:rsid w:val="00153E38"/>
    <w:rsid w:val="00154D9E"/>
    <w:rsid w:val="00155544"/>
    <w:rsid w:val="00155721"/>
    <w:rsid w:val="001566D8"/>
    <w:rsid w:val="001567A1"/>
    <w:rsid w:val="001575D0"/>
    <w:rsid w:val="00161A0B"/>
    <w:rsid w:val="00163312"/>
    <w:rsid w:val="0016552A"/>
    <w:rsid w:val="00166CC3"/>
    <w:rsid w:val="00166D83"/>
    <w:rsid w:val="0016776D"/>
    <w:rsid w:val="00167E48"/>
    <w:rsid w:val="00170AC0"/>
    <w:rsid w:val="0017118A"/>
    <w:rsid w:val="001717FA"/>
    <w:rsid w:val="00173529"/>
    <w:rsid w:val="00173894"/>
    <w:rsid w:val="00173AFC"/>
    <w:rsid w:val="00173D8B"/>
    <w:rsid w:val="001748FF"/>
    <w:rsid w:val="00175420"/>
    <w:rsid w:val="00177CAB"/>
    <w:rsid w:val="0018110E"/>
    <w:rsid w:val="00181E5F"/>
    <w:rsid w:val="00181FE4"/>
    <w:rsid w:val="00182749"/>
    <w:rsid w:val="001827D5"/>
    <w:rsid w:val="00182EE4"/>
    <w:rsid w:val="00184B28"/>
    <w:rsid w:val="0018519F"/>
    <w:rsid w:val="001858B4"/>
    <w:rsid w:val="00185B41"/>
    <w:rsid w:val="001861BB"/>
    <w:rsid w:val="001870BC"/>
    <w:rsid w:val="00191681"/>
    <w:rsid w:val="0019173A"/>
    <w:rsid w:val="00192368"/>
    <w:rsid w:val="001936CD"/>
    <w:rsid w:val="00193945"/>
    <w:rsid w:val="00193BD4"/>
    <w:rsid w:val="00195310"/>
    <w:rsid w:val="001966F5"/>
    <w:rsid w:val="0019697F"/>
    <w:rsid w:val="00197C9F"/>
    <w:rsid w:val="001A16C1"/>
    <w:rsid w:val="001A38DC"/>
    <w:rsid w:val="001A50DF"/>
    <w:rsid w:val="001A51F3"/>
    <w:rsid w:val="001A5258"/>
    <w:rsid w:val="001A5283"/>
    <w:rsid w:val="001A5C38"/>
    <w:rsid w:val="001A6166"/>
    <w:rsid w:val="001A63B1"/>
    <w:rsid w:val="001A6D1D"/>
    <w:rsid w:val="001A6F29"/>
    <w:rsid w:val="001A70B1"/>
    <w:rsid w:val="001A74E7"/>
    <w:rsid w:val="001A7AFB"/>
    <w:rsid w:val="001B0002"/>
    <w:rsid w:val="001B5077"/>
    <w:rsid w:val="001B5310"/>
    <w:rsid w:val="001B5A90"/>
    <w:rsid w:val="001B6B9A"/>
    <w:rsid w:val="001B799B"/>
    <w:rsid w:val="001B7A07"/>
    <w:rsid w:val="001B7E78"/>
    <w:rsid w:val="001B7E96"/>
    <w:rsid w:val="001C26B0"/>
    <w:rsid w:val="001C6206"/>
    <w:rsid w:val="001C66E9"/>
    <w:rsid w:val="001C6E15"/>
    <w:rsid w:val="001C7950"/>
    <w:rsid w:val="001D060E"/>
    <w:rsid w:val="001D1502"/>
    <w:rsid w:val="001D253C"/>
    <w:rsid w:val="001D2ACD"/>
    <w:rsid w:val="001D2C50"/>
    <w:rsid w:val="001D3194"/>
    <w:rsid w:val="001D3706"/>
    <w:rsid w:val="001D484B"/>
    <w:rsid w:val="001D49CA"/>
    <w:rsid w:val="001D521B"/>
    <w:rsid w:val="001D524C"/>
    <w:rsid w:val="001D5430"/>
    <w:rsid w:val="001D591F"/>
    <w:rsid w:val="001D5920"/>
    <w:rsid w:val="001D656F"/>
    <w:rsid w:val="001D6630"/>
    <w:rsid w:val="001D75EB"/>
    <w:rsid w:val="001D7999"/>
    <w:rsid w:val="001E075E"/>
    <w:rsid w:val="001E2A9E"/>
    <w:rsid w:val="001E2B0A"/>
    <w:rsid w:val="001E2FFF"/>
    <w:rsid w:val="001E3BAB"/>
    <w:rsid w:val="001E44BB"/>
    <w:rsid w:val="001E465B"/>
    <w:rsid w:val="001E4862"/>
    <w:rsid w:val="001E4E95"/>
    <w:rsid w:val="001E5F09"/>
    <w:rsid w:val="001E601B"/>
    <w:rsid w:val="001E63E7"/>
    <w:rsid w:val="001E6B4B"/>
    <w:rsid w:val="001E6D34"/>
    <w:rsid w:val="001E721B"/>
    <w:rsid w:val="001E78B0"/>
    <w:rsid w:val="001E798D"/>
    <w:rsid w:val="001E79D4"/>
    <w:rsid w:val="001E7F9F"/>
    <w:rsid w:val="001F04B3"/>
    <w:rsid w:val="001F0CD5"/>
    <w:rsid w:val="001F14D3"/>
    <w:rsid w:val="001F2A01"/>
    <w:rsid w:val="001F2D82"/>
    <w:rsid w:val="001F32F1"/>
    <w:rsid w:val="001F36A2"/>
    <w:rsid w:val="001F36D3"/>
    <w:rsid w:val="001F3CE0"/>
    <w:rsid w:val="001F3E5B"/>
    <w:rsid w:val="001F4763"/>
    <w:rsid w:val="001F4B34"/>
    <w:rsid w:val="001F4FF8"/>
    <w:rsid w:val="001F597F"/>
    <w:rsid w:val="001F6203"/>
    <w:rsid w:val="001F63D6"/>
    <w:rsid w:val="001F6C2A"/>
    <w:rsid w:val="002006F7"/>
    <w:rsid w:val="00200BF7"/>
    <w:rsid w:val="00201120"/>
    <w:rsid w:val="002011EB"/>
    <w:rsid w:val="00201CDE"/>
    <w:rsid w:val="00201F39"/>
    <w:rsid w:val="00202B2D"/>
    <w:rsid w:val="00202D42"/>
    <w:rsid w:val="00203D66"/>
    <w:rsid w:val="00203E87"/>
    <w:rsid w:val="002040EB"/>
    <w:rsid w:val="00204202"/>
    <w:rsid w:val="002053BD"/>
    <w:rsid w:val="002061D4"/>
    <w:rsid w:val="00210D69"/>
    <w:rsid w:val="00211D61"/>
    <w:rsid w:val="00211D90"/>
    <w:rsid w:val="00212A93"/>
    <w:rsid w:val="002130AD"/>
    <w:rsid w:val="0021407B"/>
    <w:rsid w:val="00214DAA"/>
    <w:rsid w:val="002155DD"/>
    <w:rsid w:val="00215774"/>
    <w:rsid w:val="00215DC9"/>
    <w:rsid w:val="0021739A"/>
    <w:rsid w:val="002176CF"/>
    <w:rsid w:val="00217C7D"/>
    <w:rsid w:val="00217F0D"/>
    <w:rsid w:val="002208B6"/>
    <w:rsid w:val="00220B92"/>
    <w:rsid w:val="002212EB"/>
    <w:rsid w:val="00221E38"/>
    <w:rsid w:val="00222471"/>
    <w:rsid w:val="002225E5"/>
    <w:rsid w:val="002227AE"/>
    <w:rsid w:val="00222AFC"/>
    <w:rsid w:val="00222B5F"/>
    <w:rsid w:val="002244BE"/>
    <w:rsid w:val="00224D3A"/>
    <w:rsid w:val="00224E84"/>
    <w:rsid w:val="002250BB"/>
    <w:rsid w:val="00225C48"/>
    <w:rsid w:val="00226170"/>
    <w:rsid w:val="00230EDE"/>
    <w:rsid w:val="00230EEE"/>
    <w:rsid w:val="00231883"/>
    <w:rsid w:val="00234948"/>
    <w:rsid w:val="00234D87"/>
    <w:rsid w:val="00235916"/>
    <w:rsid w:val="00237C88"/>
    <w:rsid w:val="00237F9A"/>
    <w:rsid w:val="00240FD9"/>
    <w:rsid w:val="002417FE"/>
    <w:rsid w:val="002422F6"/>
    <w:rsid w:val="002439F5"/>
    <w:rsid w:val="00243A65"/>
    <w:rsid w:val="00243D7D"/>
    <w:rsid w:val="00244C01"/>
    <w:rsid w:val="002450C5"/>
    <w:rsid w:val="002457F0"/>
    <w:rsid w:val="00245991"/>
    <w:rsid w:val="00245F83"/>
    <w:rsid w:val="00246879"/>
    <w:rsid w:val="00246BB0"/>
    <w:rsid w:val="002470A3"/>
    <w:rsid w:val="002508DF"/>
    <w:rsid w:val="00251311"/>
    <w:rsid w:val="00251315"/>
    <w:rsid w:val="002513A1"/>
    <w:rsid w:val="00251CEA"/>
    <w:rsid w:val="00252250"/>
    <w:rsid w:val="00253A05"/>
    <w:rsid w:val="002541A7"/>
    <w:rsid w:val="00255A69"/>
    <w:rsid w:val="00255ADC"/>
    <w:rsid w:val="002565F8"/>
    <w:rsid w:val="00256A2C"/>
    <w:rsid w:val="002600C7"/>
    <w:rsid w:val="00261620"/>
    <w:rsid w:val="0026163C"/>
    <w:rsid w:val="00261BC5"/>
    <w:rsid w:val="00262021"/>
    <w:rsid w:val="00262D3C"/>
    <w:rsid w:val="002630E6"/>
    <w:rsid w:val="00263EF0"/>
    <w:rsid w:val="002641A2"/>
    <w:rsid w:val="002641EB"/>
    <w:rsid w:val="00264689"/>
    <w:rsid w:val="002647D2"/>
    <w:rsid w:val="00264A73"/>
    <w:rsid w:val="00265518"/>
    <w:rsid w:val="00266542"/>
    <w:rsid w:val="00267376"/>
    <w:rsid w:val="00270377"/>
    <w:rsid w:val="0027116F"/>
    <w:rsid w:val="00272237"/>
    <w:rsid w:val="002727B4"/>
    <w:rsid w:val="0027370E"/>
    <w:rsid w:val="0027598B"/>
    <w:rsid w:val="00275B28"/>
    <w:rsid w:val="00276DDC"/>
    <w:rsid w:val="002807D2"/>
    <w:rsid w:val="00282866"/>
    <w:rsid w:val="002828AE"/>
    <w:rsid w:val="00282AC8"/>
    <w:rsid w:val="00283257"/>
    <w:rsid w:val="00283D2C"/>
    <w:rsid w:val="00283DCE"/>
    <w:rsid w:val="002845F0"/>
    <w:rsid w:val="00284B2A"/>
    <w:rsid w:val="00284D19"/>
    <w:rsid w:val="00285668"/>
    <w:rsid w:val="00286C2A"/>
    <w:rsid w:val="00287609"/>
    <w:rsid w:val="00290E83"/>
    <w:rsid w:val="00291B1B"/>
    <w:rsid w:val="002920FF"/>
    <w:rsid w:val="00292905"/>
    <w:rsid w:val="00292F58"/>
    <w:rsid w:val="00293122"/>
    <w:rsid w:val="002933FE"/>
    <w:rsid w:val="002937A4"/>
    <w:rsid w:val="0029412E"/>
    <w:rsid w:val="002944E5"/>
    <w:rsid w:val="0029541B"/>
    <w:rsid w:val="002957E6"/>
    <w:rsid w:val="00295B8E"/>
    <w:rsid w:val="00296442"/>
    <w:rsid w:val="0029655D"/>
    <w:rsid w:val="00296E98"/>
    <w:rsid w:val="002A0118"/>
    <w:rsid w:val="002A0E05"/>
    <w:rsid w:val="002A11F7"/>
    <w:rsid w:val="002A2B8B"/>
    <w:rsid w:val="002A3B7F"/>
    <w:rsid w:val="002A3FEA"/>
    <w:rsid w:val="002A42BF"/>
    <w:rsid w:val="002A4734"/>
    <w:rsid w:val="002A496E"/>
    <w:rsid w:val="002A49A3"/>
    <w:rsid w:val="002A5870"/>
    <w:rsid w:val="002A7920"/>
    <w:rsid w:val="002B096C"/>
    <w:rsid w:val="002B1CFB"/>
    <w:rsid w:val="002B213F"/>
    <w:rsid w:val="002B34A8"/>
    <w:rsid w:val="002B35C3"/>
    <w:rsid w:val="002B380C"/>
    <w:rsid w:val="002B3BEB"/>
    <w:rsid w:val="002B3D59"/>
    <w:rsid w:val="002B3DB1"/>
    <w:rsid w:val="002B4DE5"/>
    <w:rsid w:val="002B51B7"/>
    <w:rsid w:val="002B6128"/>
    <w:rsid w:val="002B67E6"/>
    <w:rsid w:val="002B7401"/>
    <w:rsid w:val="002B79E2"/>
    <w:rsid w:val="002B7C26"/>
    <w:rsid w:val="002B7D49"/>
    <w:rsid w:val="002C0547"/>
    <w:rsid w:val="002C14C9"/>
    <w:rsid w:val="002C1C9B"/>
    <w:rsid w:val="002C39CD"/>
    <w:rsid w:val="002C3FC2"/>
    <w:rsid w:val="002C4130"/>
    <w:rsid w:val="002C47FF"/>
    <w:rsid w:val="002C5FFD"/>
    <w:rsid w:val="002C6027"/>
    <w:rsid w:val="002C6134"/>
    <w:rsid w:val="002C7118"/>
    <w:rsid w:val="002D0303"/>
    <w:rsid w:val="002D0FF9"/>
    <w:rsid w:val="002D1BCC"/>
    <w:rsid w:val="002D1D49"/>
    <w:rsid w:val="002D1ECC"/>
    <w:rsid w:val="002D251C"/>
    <w:rsid w:val="002D4636"/>
    <w:rsid w:val="002D57BE"/>
    <w:rsid w:val="002D61C0"/>
    <w:rsid w:val="002D7395"/>
    <w:rsid w:val="002D798D"/>
    <w:rsid w:val="002E01EB"/>
    <w:rsid w:val="002E0790"/>
    <w:rsid w:val="002E0791"/>
    <w:rsid w:val="002E07DB"/>
    <w:rsid w:val="002E097C"/>
    <w:rsid w:val="002E122B"/>
    <w:rsid w:val="002E3074"/>
    <w:rsid w:val="002E3F09"/>
    <w:rsid w:val="002E4A6C"/>
    <w:rsid w:val="002E4D10"/>
    <w:rsid w:val="002E4E8C"/>
    <w:rsid w:val="002E5177"/>
    <w:rsid w:val="002E521A"/>
    <w:rsid w:val="002E572E"/>
    <w:rsid w:val="002E5C9B"/>
    <w:rsid w:val="002E5D1F"/>
    <w:rsid w:val="002F073D"/>
    <w:rsid w:val="002F1595"/>
    <w:rsid w:val="002F1929"/>
    <w:rsid w:val="002F1960"/>
    <w:rsid w:val="002F1A0B"/>
    <w:rsid w:val="002F1ACD"/>
    <w:rsid w:val="002F213D"/>
    <w:rsid w:val="002F26A1"/>
    <w:rsid w:val="002F2ACE"/>
    <w:rsid w:val="002F2E5D"/>
    <w:rsid w:val="002F2EE0"/>
    <w:rsid w:val="002F3AAE"/>
    <w:rsid w:val="002F4FA6"/>
    <w:rsid w:val="002F5688"/>
    <w:rsid w:val="002F6209"/>
    <w:rsid w:val="002F62DD"/>
    <w:rsid w:val="002F6BF9"/>
    <w:rsid w:val="002F6C4D"/>
    <w:rsid w:val="002F705B"/>
    <w:rsid w:val="003018F7"/>
    <w:rsid w:val="0030194C"/>
    <w:rsid w:val="00302A44"/>
    <w:rsid w:val="00302F9A"/>
    <w:rsid w:val="003043CA"/>
    <w:rsid w:val="003046B1"/>
    <w:rsid w:val="00304841"/>
    <w:rsid w:val="003048C9"/>
    <w:rsid w:val="00304BB2"/>
    <w:rsid w:val="00305133"/>
    <w:rsid w:val="003065DC"/>
    <w:rsid w:val="00307622"/>
    <w:rsid w:val="00307F5B"/>
    <w:rsid w:val="003119EA"/>
    <w:rsid w:val="00311FEE"/>
    <w:rsid w:val="00312AE7"/>
    <w:rsid w:val="0031458B"/>
    <w:rsid w:val="00314C05"/>
    <w:rsid w:val="00314D5E"/>
    <w:rsid w:val="0031505D"/>
    <w:rsid w:val="0031505F"/>
    <w:rsid w:val="00315EBE"/>
    <w:rsid w:val="00316942"/>
    <w:rsid w:val="00317EA7"/>
    <w:rsid w:val="00321320"/>
    <w:rsid w:val="00321C28"/>
    <w:rsid w:val="00322086"/>
    <w:rsid w:val="003225B3"/>
    <w:rsid w:val="0032260A"/>
    <w:rsid w:val="003229FB"/>
    <w:rsid w:val="00324A1F"/>
    <w:rsid w:val="0032504F"/>
    <w:rsid w:val="003253B7"/>
    <w:rsid w:val="003272C8"/>
    <w:rsid w:val="0033116A"/>
    <w:rsid w:val="0033152D"/>
    <w:rsid w:val="00331F3A"/>
    <w:rsid w:val="003328C5"/>
    <w:rsid w:val="00332CD0"/>
    <w:rsid w:val="00333E82"/>
    <w:rsid w:val="003344ED"/>
    <w:rsid w:val="00334551"/>
    <w:rsid w:val="00335234"/>
    <w:rsid w:val="00335405"/>
    <w:rsid w:val="00335794"/>
    <w:rsid w:val="0033689C"/>
    <w:rsid w:val="00337029"/>
    <w:rsid w:val="00337B91"/>
    <w:rsid w:val="00337CF3"/>
    <w:rsid w:val="00337D5C"/>
    <w:rsid w:val="00340B88"/>
    <w:rsid w:val="003415A8"/>
    <w:rsid w:val="003415EB"/>
    <w:rsid w:val="00341605"/>
    <w:rsid w:val="00342857"/>
    <w:rsid w:val="0034290D"/>
    <w:rsid w:val="00342A1E"/>
    <w:rsid w:val="00342BD1"/>
    <w:rsid w:val="00342FF0"/>
    <w:rsid w:val="0034312C"/>
    <w:rsid w:val="003437F9"/>
    <w:rsid w:val="00343951"/>
    <w:rsid w:val="00343ACB"/>
    <w:rsid w:val="00343F40"/>
    <w:rsid w:val="003448CC"/>
    <w:rsid w:val="00345FAB"/>
    <w:rsid w:val="003470B4"/>
    <w:rsid w:val="00347226"/>
    <w:rsid w:val="003475DA"/>
    <w:rsid w:val="003500A2"/>
    <w:rsid w:val="003509DE"/>
    <w:rsid w:val="0035129D"/>
    <w:rsid w:val="00351F4C"/>
    <w:rsid w:val="0035264F"/>
    <w:rsid w:val="00352673"/>
    <w:rsid w:val="00352A4C"/>
    <w:rsid w:val="00352BF5"/>
    <w:rsid w:val="00353232"/>
    <w:rsid w:val="0035345A"/>
    <w:rsid w:val="003541CC"/>
    <w:rsid w:val="003547BB"/>
    <w:rsid w:val="003562E1"/>
    <w:rsid w:val="0035658A"/>
    <w:rsid w:val="00360A32"/>
    <w:rsid w:val="00360F79"/>
    <w:rsid w:val="003613F3"/>
    <w:rsid w:val="003615F3"/>
    <w:rsid w:val="0036164D"/>
    <w:rsid w:val="00361AD6"/>
    <w:rsid w:val="00362583"/>
    <w:rsid w:val="00362DF9"/>
    <w:rsid w:val="00363269"/>
    <w:rsid w:val="00364D0C"/>
    <w:rsid w:val="00367461"/>
    <w:rsid w:val="0036754C"/>
    <w:rsid w:val="00367A29"/>
    <w:rsid w:val="0037009F"/>
    <w:rsid w:val="0037042E"/>
    <w:rsid w:val="00370AA4"/>
    <w:rsid w:val="003714D3"/>
    <w:rsid w:val="00372879"/>
    <w:rsid w:val="00373E9D"/>
    <w:rsid w:val="003744EC"/>
    <w:rsid w:val="00375658"/>
    <w:rsid w:val="003756D8"/>
    <w:rsid w:val="00375AF9"/>
    <w:rsid w:val="0037615B"/>
    <w:rsid w:val="00376395"/>
    <w:rsid w:val="00380021"/>
    <w:rsid w:val="00380408"/>
    <w:rsid w:val="003817CF"/>
    <w:rsid w:val="00381B88"/>
    <w:rsid w:val="00382D88"/>
    <w:rsid w:val="0038438E"/>
    <w:rsid w:val="0038448A"/>
    <w:rsid w:val="00385698"/>
    <w:rsid w:val="00386196"/>
    <w:rsid w:val="00387253"/>
    <w:rsid w:val="0038790D"/>
    <w:rsid w:val="00390577"/>
    <w:rsid w:val="003908E0"/>
    <w:rsid w:val="0039389B"/>
    <w:rsid w:val="00393B6F"/>
    <w:rsid w:val="00393F45"/>
    <w:rsid w:val="0039598E"/>
    <w:rsid w:val="003960C0"/>
    <w:rsid w:val="00396D34"/>
    <w:rsid w:val="00397516"/>
    <w:rsid w:val="00397DE3"/>
    <w:rsid w:val="00397E76"/>
    <w:rsid w:val="003A0019"/>
    <w:rsid w:val="003A08D3"/>
    <w:rsid w:val="003A0A76"/>
    <w:rsid w:val="003A0C22"/>
    <w:rsid w:val="003A206E"/>
    <w:rsid w:val="003A2581"/>
    <w:rsid w:val="003A2B13"/>
    <w:rsid w:val="003A2DA1"/>
    <w:rsid w:val="003A3799"/>
    <w:rsid w:val="003A3F8D"/>
    <w:rsid w:val="003A4F5B"/>
    <w:rsid w:val="003A6449"/>
    <w:rsid w:val="003A695A"/>
    <w:rsid w:val="003A6D16"/>
    <w:rsid w:val="003A7160"/>
    <w:rsid w:val="003A7507"/>
    <w:rsid w:val="003A7E0A"/>
    <w:rsid w:val="003B0095"/>
    <w:rsid w:val="003B1274"/>
    <w:rsid w:val="003B18CF"/>
    <w:rsid w:val="003B1D0C"/>
    <w:rsid w:val="003B2565"/>
    <w:rsid w:val="003B365B"/>
    <w:rsid w:val="003B44E4"/>
    <w:rsid w:val="003B5BB7"/>
    <w:rsid w:val="003B677E"/>
    <w:rsid w:val="003B71B6"/>
    <w:rsid w:val="003B7281"/>
    <w:rsid w:val="003B73AA"/>
    <w:rsid w:val="003B7501"/>
    <w:rsid w:val="003B7DEC"/>
    <w:rsid w:val="003C0057"/>
    <w:rsid w:val="003C064E"/>
    <w:rsid w:val="003C130E"/>
    <w:rsid w:val="003C1D5B"/>
    <w:rsid w:val="003C3F40"/>
    <w:rsid w:val="003C594E"/>
    <w:rsid w:val="003C62FF"/>
    <w:rsid w:val="003C6438"/>
    <w:rsid w:val="003C64E5"/>
    <w:rsid w:val="003C6D1A"/>
    <w:rsid w:val="003C781B"/>
    <w:rsid w:val="003C79D8"/>
    <w:rsid w:val="003D03E0"/>
    <w:rsid w:val="003D04CD"/>
    <w:rsid w:val="003D0D13"/>
    <w:rsid w:val="003D17F8"/>
    <w:rsid w:val="003D2EC2"/>
    <w:rsid w:val="003D316A"/>
    <w:rsid w:val="003D3415"/>
    <w:rsid w:val="003D36C9"/>
    <w:rsid w:val="003D3999"/>
    <w:rsid w:val="003D4500"/>
    <w:rsid w:val="003D46EB"/>
    <w:rsid w:val="003D4B23"/>
    <w:rsid w:val="003D5DD6"/>
    <w:rsid w:val="003D6FE4"/>
    <w:rsid w:val="003D7026"/>
    <w:rsid w:val="003D7CCC"/>
    <w:rsid w:val="003D7E04"/>
    <w:rsid w:val="003E055A"/>
    <w:rsid w:val="003E08D4"/>
    <w:rsid w:val="003E10D8"/>
    <w:rsid w:val="003E14CE"/>
    <w:rsid w:val="003E217B"/>
    <w:rsid w:val="003E34F0"/>
    <w:rsid w:val="003E37D3"/>
    <w:rsid w:val="003E3946"/>
    <w:rsid w:val="003E4134"/>
    <w:rsid w:val="003E5723"/>
    <w:rsid w:val="003E64F3"/>
    <w:rsid w:val="003E66A6"/>
    <w:rsid w:val="003E6751"/>
    <w:rsid w:val="003E6A92"/>
    <w:rsid w:val="003E75C5"/>
    <w:rsid w:val="003E790F"/>
    <w:rsid w:val="003F078A"/>
    <w:rsid w:val="003F09C2"/>
    <w:rsid w:val="003F0AEE"/>
    <w:rsid w:val="003F0D32"/>
    <w:rsid w:val="003F1C1A"/>
    <w:rsid w:val="003F4756"/>
    <w:rsid w:val="003F4A42"/>
    <w:rsid w:val="003F5585"/>
    <w:rsid w:val="003F5B28"/>
    <w:rsid w:val="003F70FB"/>
    <w:rsid w:val="00400BC3"/>
    <w:rsid w:val="004011FC"/>
    <w:rsid w:val="00403A3A"/>
    <w:rsid w:val="00404F8F"/>
    <w:rsid w:val="00405443"/>
    <w:rsid w:val="004065F7"/>
    <w:rsid w:val="00406726"/>
    <w:rsid w:val="00406A9E"/>
    <w:rsid w:val="004109A6"/>
    <w:rsid w:val="00411547"/>
    <w:rsid w:val="0041329B"/>
    <w:rsid w:val="004137A4"/>
    <w:rsid w:val="00413B1F"/>
    <w:rsid w:val="00413CCA"/>
    <w:rsid w:val="00413EEA"/>
    <w:rsid w:val="0041436D"/>
    <w:rsid w:val="0041455E"/>
    <w:rsid w:val="00414782"/>
    <w:rsid w:val="00414CC2"/>
    <w:rsid w:val="00414DA2"/>
    <w:rsid w:val="00415404"/>
    <w:rsid w:val="00417597"/>
    <w:rsid w:val="00417814"/>
    <w:rsid w:val="0042017A"/>
    <w:rsid w:val="00420591"/>
    <w:rsid w:val="00420864"/>
    <w:rsid w:val="0042121D"/>
    <w:rsid w:val="0042140C"/>
    <w:rsid w:val="00421798"/>
    <w:rsid w:val="00421970"/>
    <w:rsid w:val="004223C2"/>
    <w:rsid w:val="00422825"/>
    <w:rsid w:val="00422A48"/>
    <w:rsid w:val="00422DC4"/>
    <w:rsid w:val="00423ADD"/>
    <w:rsid w:val="004255BB"/>
    <w:rsid w:val="0042561F"/>
    <w:rsid w:val="00426E0F"/>
    <w:rsid w:val="004279D3"/>
    <w:rsid w:val="00430001"/>
    <w:rsid w:val="00431131"/>
    <w:rsid w:val="004311D5"/>
    <w:rsid w:val="00432905"/>
    <w:rsid w:val="00432DB3"/>
    <w:rsid w:val="00432E05"/>
    <w:rsid w:val="004337C9"/>
    <w:rsid w:val="00433B1D"/>
    <w:rsid w:val="004343CA"/>
    <w:rsid w:val="00434555"/>
    <w:rsid w:val="004348BA"/>
    <w:rsid w:val="00435FC0"/>
    <w:rsid w:val="00437580"/>
    <w:rsid w:val="00440051"/>
    <w:rsid w:val="00440A27"/>
    <w:rsid w:val="00441541"/>
    <w:rsid w:val="004419D3"/>
    <w:rsid w:val="0044203C"/>
    <w:rsid w:val="004443B2"/>
    <w:rsid w:val="004444FA"/>
    <w:rsid w:val="00445DCF"/>
    <w:rsid w:val="00447247"/>
    <w:rsid w:val="00447508"/>
    <w:rsid w:val="004478D5"/>
    <w:rsid w:val="004501E3"/>
    <w:rsid w:val="00450309"/>
    <w:rsid w:val="00450E71"/>
    <w:rsid w:val="00450F96"/>
    <w:rsid w:val="00451C62"/>
    <w:rsid w:val="004550BD"/>
    <w:rsid w:val="0045629B"/>
    <w:rsid w:val="0045633C"/>
    <w:rsid w:val="004567BA"/>
    <w:rsid w:val="00456C95"/>
    <w:rsid w:val="00457788"/>
    <w:rsid w:val="0045792A"/>
    <w:rsid w:val="00457C0F"/>
    <w:rsid w:val="00457F1A"/>
    <w:rsid w:val="00460440"/>
    <w:rsid w:val="00461DAB"/>
    <w:rsid w:val="0046378D"/>
    <w:rsid w:val="00464050"/>
    <w:rsid w:val="0046412F"/>
    <w:rsid w:val="00464133"/>
    <w:rsid w:val="00464292"/>
    <w:rsid w:val="0046490E"/>
    <w:rsid w:val="0046524B"/>
    <w:rsid w:val="00466AE0"/>
    <w:rsid w:val="004670D3"/>
    <w:rsid w:val="0046730C"/>
    <w:rsid w:val="00470C70"/>
    <w:rsid w:val="0047146B"/>
    <w:rsid w:val="004727B1"/>
    <w:rsid w:val="004731BB"/>
    <w:rsid w:val="0047395A"/>
    <w:rsid w:val="00474754"/>
    <w:rsid w:val="00474FFB"/>
    <w:rsid w:val="00475C57"/>
    <w:rsid w:val="00475D67"/>
    <w:rsid w:val="00475E1B"/>
    <w:rsid w:val="00477126"/>
    <w:rsid w:val="00477227"/>
    <w:rsid w:val="004776DF"/>
    <w:rsid w:val="00477B69"/>
    <w:rsid w:val="004803C0"/>
    <w:rsid w:val="004803DF"/>
    <w:rsid w:val="004826FB"/>
    <w:rsid w:val="00482D01"/>
    <w:rsid w:val="00483BB7"/>
    <w:rsid w:val="00483D42"/>
    <w:rsid w:val="004841D8"/>
    <w:rsid w:val="00484A50"/>
    <w:rsid w:val="00484D87"/>
    <w:rsid w:val="00484F7F"/>
    <w:rsid w:val="0048504C"/>
    <w:rsid w:val="00485148"/>
    <w:rsid w:val="00485FFE"/>
    <w:rsid w:val="004866A0"/>
    <w:rsid w:val="00487E43"/>
    <w:rsid w:val="0049013F"/>
    <w:rsid w:val="00490481"/>
    <w:rsid w:val="00492B06"/>
    <w:rsid w:val="00492D05"/>
    <w:rsid w:val="00494299"/>
    <w:rsid w:val="00494799"/>
    <w:rsid w:val="0049650B"/>
    <w:rsid w:val="00496A18"/>
    <w:rsid w:val="004A0B18"/>
    <w:rsid w:val="004A14CF"/>
    <w:rsid w:val="004A1611"/>
    <w:rsid w:val="004A1A65"/>
    <w:rsid w:val="004A22B8"/>
    <w:rsid w:val="004A2686"/>
    <w:rsid w:val="004A2CD6"/>
    <w:rsid w:val="004A3A1B"/>
    <w:rsid w:val="004A3AD2"/>
    <w:rsid w:val="004A3BE0"/>
    <w:rsid w:val="004A4BD2"/>
    <w:rsid w:val="004A506B"/>
    <w:rsid w:val="004A6CA7"/>
    <w:rsid w:val="004A758E"/>
    <w:rsid w:val="004B0516"/>
    <w:rsid w:val="004B1355"/>
    <w:rsid w:val="004B1676"/>
    <w:rsid w:val="004B1790"/>
    <w:rsid w:val="004B2536"/>
    <w:rsid w:val="004B27C7"/>
    <w:rsid w:val="004B2FAD"/>
    <w:rsid w:val="004B33F4"/>
    <w:rsid w:val="004B3ABD"/>
    <w:rsid w:val="004B3F0C"/>
    <w:rsid w:val="004B50B3"/>
    <w:rsid w:val="004B6954"/>
    <w:rsid w:val="004B6996"/>
    <w:rsid w:val="004B7DA3"/>
    <w:rsid w:val="004C34EF"/>
    <w:rsid w:val="004C47DD"/>
    <w:rsid w:val="004C4A92"/>
    <w:rsid w:val="004C59E1"/>
    <w:rsid w:val="004C5D80"/>
    <w:rsid w:val="004C7847"/>
    <w:rsid w:val="004C7E1E"/>
    <w:rsid w:val="004D16CA"/>
    <w:rsid w:val="004D1DD8"/>
    <w:rsid w:val="004D2C3F"/>
    <w:rsid w:val="004D2C4F"/>
    <w:rsid w:val="004D35F6"/>
    <w:rsid w:val="004D3ED0"/>
    <w:rsid w:val="004D3F46"/>
    <w:rsid w:val="004D41FB"/>
    <w:rsid w:val="004D429D"/>
    <w:rsid w:val="004D447F"/>
    <w:rsid w:val="004D4924"/>
    <w:rsid w:val="004D4EA1"/>
    <w:rsid w:val="004D50B9"/>
    <w:rsid w:val="004D5539"/>
    <w:rsid w:val="004D57CE"/>
    <w:rsid w:val="004D6360"/>
    <w:rsid w:val="004D707B"/>
    <w:rsid w:val="004D79FA"/>
    <w:rsid w:val="004E0398"/>
    <w:rsid w:val="004E0485"/>
    <w:rsid w:val="004E0A9B"/>
    <w:rsid w:val="004E0D4F"/>
    <w:rsid w:val="004E1BEB"/>
    <w:rsid w:val="004E233F"/>
    <w:rsid w:val="004E26D4"/>
    <w:rsid w:val="004E2E97"/>
    <w:rsid w:val="004E3355"/>
    <w:rsid w:val="004E39DD"/>
    <w:rsid w:val="004E3D13"/>
    <w:rsid w:val="004E4669"/>
    <w:rsid w:val="004E6E4E"/>
    <w:rsid w:val="004E6FB4"/>
    <w:rsid w:val="004F014D"/>
    <w:rsid w:val="004F0E7D"/>
    <w:rsid w:val="004F4294"/>
    <w:rsid w:val="004F46ED"/>
    <w:rsid w:val="004F48C2"/>
    <w:rsid w:val="004F5626"/>
    <w:rsid w:val="004F582D"/>
    <w:rsid w:val="004F59A3"/>
    <w:rsid w:val="004F5F47"/>
    <w:rsid w:val="004F65A2"/>
    <w:rsid w:val="004F7DEE"/>
    <w:rsid w:val="00500407"/>
    <w:rsid w:val="00501045"/>
    <w:rsid w:val="005011B3"/>
    <w:rsid w:val="0050179E"/>
    <w:rsid w:val="005022DE"/>
    <w:rsid w:val="0050347D"/>
    <w:rsid w:val="005038F1"/>
    <w:rsid w:val="0050412A"/>
    <w:rsid w:val="00504957"/>
    <w:rsid w:val="00504DD9"/>
    <w:rsid w:val="005057CA"/>
    <w:rsid w:val="00507655"/>
    <w:rsid w:val="00507DC2"/>
    <w:rsid w:val="00511EB7"/>
    <w:rsid w:val="005134C6"/>
    <w:rsid w:val="00513D89"/>
    <w:rsid w:val="00513F2A"/>
    <w:rsid w:val="00514271"/>
    <w:rsid w:val="00514308"/>
    <w:rsid w:val="00514967"/>
    <w:rsid w:val="00515A6C"/>
    <w:rsid w:val="00515C99"/>
    <w:rsid w:val="005164F5"/>
    <w:rsid w:val="0051724F"/>
    <w:rsid w:val="00517E7C"/>
    <w:rsid w:val="00517F22"/>
    <w:rsid w:val="00520290"/>
    <w:rsid w:val="00520701"/>
    <w:rsid w:val="00520B6A"/>
    <w:rsid w:val="00520C10"/>
    <w:rsid w:val="005217C0"/>
    <w:rsid w:val="0052197C"/>
    <w:rsid w:val="005226CF"/>
    <w:rsid w:val="005258C0"/>
    <w:rsid w:val="00526B51"/>
    <w:rsid w:val="005306C2"/>
    <w:rsid w:val="00530EE1"/>
    <w:rsid w:val="00530F6B"/>
    <w:rsid w:val="005311E3"/>
    <w:rsid w:val="00531CD4"/>
    <w:rsid w:val="005324D4"/>
    <w:rsid w:val="0053311E"/>
    <w:rsid w:val="00533575"/>
    <w:rsid w:val="005336AE"/>
    <w:rsid w:val="005337DD"/>
    <w:rsid w:val="005339A5"/>
    <w:rsid w:val="00534F37"/>
    <w:rsid w:val="00535223"/>
    <w:rsid w:val="0053597E"/>
    <w:rsid w:val="0053621B"/>
    <w:rsid w:val="00536B5F"/>
    <w:rsid w:val="00537046"/>
    <w:rsid w:val="0053724D"/>
    <w:rsid w:val="00540AD7"/>
    <w:rsid w:val="005410EC"/>
    <w:rsid w:val="00541B78"/>
    <w:rsid w:val="00541F58"/>
    <w:rsid w:val="00543B25"/>
    <w:rsid w:val="0054525E"/>
    <w:rsid w:val="00546210"/>
    <w:rsid w:val="0054658C"/>
    <w:rsid w:val="00552140"/>
    <w:rsid w:val="0055336C"/>
    <w:rsid w:val="00553972"/>
    <w:rsid w:val="00553EC4"/>
    <w:rsid w:val="00554064"/>
    <w:rsid w:val="00554093"/>
    <w:rsid w:val="005544D1"/>
    <w:rsid w:val="005561BB"/>
    <w:rsid w:val="005561F0"/>
    <w:rsid w:val="0055691A"/>
    <w:rsid w:val="00557221"/>
    <w:rsid w:val="005577CE"/>
    <w:rsid w:val="00557FA4"/>
    <w:rsid w:val="005601D6"/>
    <w:rsid w:val="00562569"/>
    <w:rsid w:val="00563B64"/>
    <w:rsid w:val="005654A0"/>
    <w:rsid w:val="005654F7"/>
    <w:rsid w:val="00565FE6"/>
    <w:rsid w:val="00566B9F"/>
    <w:rsid w:val="00566F59"/>
    <w:rsid w:val="00567991"/>
    <w:rsid w:val="005711E2"/>
    <w:rsid w:val="00571612"/>
    <w:rsid w:val="0057196E"/>
    <w:rsid w:val="00573501"/>
    <w:rsid w:val="00573E52"/>
    <w:rsid w:val="00575016"/>
    <w:rsid w:val="005763A1"/>
    <w:rsid w:val="005765B9"/>
    <w:rsid w:val="00576AEB"/>
    <w:rsid w:val="00576F00"/>
    <w:rsid w:val="00576F52"/>
    <w:rsid w:val="005770F9"/>
    <w:rsid w:val="0058068D"/>
    <w:rsid w:val="005808E0"/>
    <w:rsid w:val="0058093D"/>
    <w:rsid w:val="00580AD8"/>
    <w:rsid w:val="00581167"/>
    <w:rsid w:val="005812E1"/>
    <w:rsid w:val="00581521"/>
    <w:rsid w:val="005819E6"/>
    <w:rsid w:val="0058248B"/>
    <w:rsid w:val="00582762"/>
    <w:rsid w:val="005827BA"/>
    <w:rsid w:val="00582BE5"/>
    <w:rsid w:val="00583065"/>
    <w:rsid w:val="0058365C"/>
    <w:rsid w:val="00584928"/>
    <w:rsid w:val="00585EE7"/>
    <w:rsid w:val="00585F3E"/>
    <w:rsid w:val="00586388"/>
    <w:rsid w:val="00586879"/>
    <w:rsid w:val="00586A7B"/>
    <w:rsid w:val="00586BF3"/>
    <w:rsid w:val="005874E0"/>
    <w:rsid w:val="00590D10"/>
    <w:rsid w:val="0059220C"/>
    <w:rsid w:val="005929AB"/>
    <w:rsid w:val="00592D83"/>
    <w:rsid w:val="005940A3"/>
    <w:rsid w:val="00595587"/>
    <w:rsid w:val="00595D82"/>
    <w:rsid w:val="00596AC8"/>
    <w:rsid w:val="00597183"/>
    <w:rsid w:val="00597687"/>
    <w:rsid w:val="00597E1E"/>
    <w:rsid w:val="00597E20"/>
    <w:rsid w:val="005A1256"/>
    <w:rsid w:val="005A1BD1"/>
    <w:rsid w:val="005A1DB5"/>
    <w:rsid w:val="005A42A2"/>
    <w:rsid w:val="005A4CC0"/>
    <w:rsid w:val="005A50B3"/>
    <w:rsid w:val="005A5DE4"/>
    <w:rsid w:val="005A7564"/>
    <w:rsid w:val="005B03BD"/>
    <w:rsid w:val="005B295C"/>
    <w:rsid w:val="005B2D31"/>
    <w:rsid w:val="005B335F"/>
    <w:rsid w:val="005B39E6"/>
    <w:rsid w:val="005B4693"/>
    <w:rsid w:val="005B57B6"/>
    <w:rsid w:val="005B5F73"/>
    <w:rsid w:val="005B6004"/>
    <w:rsid w:val="005B65D2"/>
    <w:rsid w:val="005B6D96"/>
    <w:rsid w:val="005B7AC3"/>
    <w:rsid w:val="005B7E9D"/>
    <w:rsid w:val="005C2748"/>
    <w:rsid w:val="005C2C53"/>
    <w:rsid w:val="005C3361"/>
    <w:rsid w:val="005C4061"/>
    <w:rsid w:val="005C4C43"/>
    <w:rsid w:val="005C4E2E"/>
    <w:rsid w:val="005C4F15"/>
    <w:rsid w:val="005C5960"/>
    <w:rsid w:val="005C60E5"/>
    <w:rsid w:val="005C6A25"/>
    <w:rsid w:val="005D0BCC"/>
    <w:rsid w:val="005D1668"/>
    <w:rsid w:val="005D1AD1"/>
    <w:rsid w:val="005D2CEE"/>
    <w:rsid w:val="005D361A"/>
    <w:rsid w:val="005D3D5C"/>
    <w:rsid w:val="005D3F4E"/>
    <w:rsid w:val="005D4E00"/>
    <w:rsid w:val="005D6096"/>
    <w:rsid w:val="005D62E0"/>
    <w:rsid w:val="005D7CB3"/>
    <w:rsid w:val="005D7E9A"/>
    <w:rsid w:val="005E0956"/>
    <w:rsid w:val="005E1224"/>
    <w:rsid w:val="005E17BC"/>
    <w:rsid w:val="005E185C"/>
    <w:rsid w:val="005E2041"/>
    <w:rsid w:val="005E216E"/>
    <w:rsid w:val="005E3595"/>
    <w:rsid w:val="005E4545"/>
    <w:rsid w:val="005E4CC7"/>
    <w:rsid w:val="005E5D9C"/>
    <w:rsid w:val="005E6771"/>
    <w:rsid w:val="005E6F0B"/>
    <w:rsid w:val="005F034D"/>
    <w:rsid w:val="005F228D"/>
    <w:rsid w:val="005F229F"/>
    <w:rsid w:val="005F2B50"/>
    <w:rsid w:val="005F2BBB"/>
    <w:rsid w:val="005F3ABD"/>
    <w:rsid w:val="005F4591"/>
    <w:rsid w:val="005F51B7"/>
    <w:rsid w:val="005F651E"/>
    <w:rsid w:val="005F69F8"/>
    <w:rsid w:val="006003BE"/>
    <w:rsid w:val="00600847"/>
    <w:rsid w:val="00600F6C"/>
    <w:rsid w:val="006014D1"/>
    <w:rsid w:val="0060164A"/>
    <w:rsid w:val="00602E76"/>
    <w:rsid w:val="00603053"/>
    <w:rsid w:val="006036BD"/>
    <w:rsid w:val="00603E83"/>
    <w:rsid w:val="00603F4A"/>
    <w:rsid w:val="00604366"/>
    <w:rsid w:val="00604AF3"/>
    <w:rsid w:val="0060576A"/>
    <w:rsid w:val="00605A6D"/>
    <w:rsid w:val="0060604A"/>
    <w:rsid w:val="00607F0E"/>
    <w:rsid w:val="00610322"/>
    <w:rsid w:val="00610EB8"/>
    <w:rsid w:val="006112A1"/>
    <w:rsid w:val="0061279F"/>
    <w:rsid w:val="00612F28"/>
    <w:rsid w:val="00613D1D"/>
    <w:rsid w:val="006141AC"/>
    <w:rsid w:val="00614389"/>
    <w:rsid w:val="00614485"/>
    <w:rsid w:val="00614701"/>
    <w:rsid w:val="00614781"/>
    <w:rsid w:val="006163BE"/>
    <w:rsid w:val="006173AB"/>
    <w:rsid w:val="0061777D"/>
    <w:rsid w:val="00617C27"/>
    <w:rsid w:val="00620F3D"/>
    <w:rsid w:val="00622E32"/>
    <w:rsid w:val="00623807"/>
    <w:rsid w:val="00623831"/>
    <w:rsid w:val="00623976"/>
    <w:rsid w:val="00623CCB"/>
    <w:rsid w:val="0062475F"/>
    <w:rsid w:val="00624A86"/>
    <w:rsid w:val="00624CB2"/>
    <w:rsid w:val="00624DA8"/>
    <w:rsid w:val="00624F15"/>
    <w:rsid w:val="006257D3"/>
    <w:rsid w:val="00625A68"/>
    <w:rsid w:val="006260FB"/>
    <w:rsid w:val="00626C9A"/>
    <w:rsid w:val="0062702B"/>
    <w:rsid w:val="00627F80"/>
    <w:rsid w:val="00630CC4"/>
    <w:rsid w:val="00631A6C"/>
    <w:rsid w:val="00632D66"/>
    <w:rsid w:val="00633476"/>
    <w:rsid w:val="00635237"/>
    <w:rsid w:val="006352B3"/>
    <w:rsid w:val="006354C9"/>
    <w:rsid w:val="00635E50"/>
    <w:rsid w:val="0063637B"/>
    <w:rsid w:val="00636E1F"/>
    <w:rsid w:val="00636FF5"/>
    <w:rsid w:val="006372D2"/>
    <w:rsid w:val="006374D7"/>
    <w:rsid w:val="0063776D"/>
    <w:rsid w:val="006378F8"/>
    <w:rsid w:val="00640588"/>
    <w:rsid w:val="00641766"/>
    <w:rsid w:val="0064192D"/>
    <w:rsid w:val="00641964"/>
    <w:rsid w:val="006423A1"/>
    <w:rsid w:val="006428A1"/>
    <w:rsid w:val="006433D3"/>
    <w:rsid w:val="006449D9"/>
    <w:rsid w:val="00645483"/>
    <w:rsid w:val="00645B46"/>
    <w:rsid w:val="00645CCB"/>
    <w:rsid w:val="00645E18"/>
    <w:rsid w:val="00646591"/>
    <w:rsid w:val="00646982"/>
    <w:rsid w:val="006470B2"/>
    <w:rsid w:val="00647676"/>
    <w:rsid w:val="006500E0"/>
    <w:rsid w:val="0065029B"/>
    <w:rsid w:val="0065074A"/>
    <w:rsid w:val="00650866"/>
    <w:rsid w:val="00652357"/>
    <w:rsid w:val="00652519"/>
    <w:rsid w:val="006526B1"/>
    <w:rsid w:val="00652D17"/>
    <w:rsid w:val="00652D82"/>
    <w:rsid w:val="006530D1"/>
    <w:rsid w:val="006536E6"/>
    <w:rsid w:val="006537DF"/>
    <w:rsid w:val="00653929"/>
    <w:rsid w:val="006544C7"/>
    <w:rsid w:val="00654A59"/>
    <w:rsid w:val="00654C71"/>
    <w:rsid w:val="00655A5C"/>
    <w:rsid w:val="00655A5F"/>
    <w:rsid w:val="00656A11"/>
    <w:rsid w:val="00656F64"/>
    <w:rsid w:val="00656FE4"/>
    <w:rsid w:val="00657131"/>
    <w:rsid w:val="006574A6"/>
    <w:rsid w:val="006602DB"/>
    <w:rsid w:val="00660B1F"/>
    <w:rsid w:val="00660D78"/>
    <w:rsid w:val="006610F1"/>
    <w:rsid w:val="0066216D"/>
    <w:rsid w:val="0066249F"/>
    <w:rsid w:val="00662F44"/>
    <w:rsid w:val="006634E3"/>
    <w:rsid w:val="0066405B"/>
    <w:rsid w:val="0066514C"/>
    <w:rsid w:val="0066586A"/>
    <w:rsid w:val="0066658A"/>
    <w:rsid w:val="00666E22"/>
    <w:rsid w:val="00667522"/>
    <w:rsid w:val="0066770E"/>
    <w:rsid w:val="00667A7D"/>
    <w:rsid w:val="00667EC1"/>
    <w:rsid w:val="006709AA"/>
    <w:rsid w:val="0067519E"/>
    <w:rsid w:val="006764B2"/>
    <w:rsid w:val="0067660B"/>
    <w:rsid w:val="00676662"/>
    <w:rsid w:val="00676A77"/>
    <w:rsid w:val="006772AB"/>
    <w:rsid w:val="006775DE"/>
    <w:rsid w:val="0068098F"/>
    <w:rsid w:val="00681A1D"/>
    <w:rsid w:val="006825CA"/>
    <w:rsid w:val="0068325A"/>
    <w:rsid w:val="0068499D"/>
    <w:rsid w:val="00685950"/>
    <w:rsid w:val="00685B2D"/>
    <w:rsid w:val="00686758"/>
    <w:rsid w:val="006868AE"/>
    <w:rsid w:val="00686E7A"/>
    <w:rsid w:val="00687206"/>
    <w:rsid w:val="00687E3C"/>
    <w:rsid w:val="00692BD0"/>
    <w:rsid w:val="006949B6"/>
    <w:rsid w:val="006953AE"/>
    <w:rsid w:val="0069701E"/>
    <w:rsid w:val="00697CE7"/>
    <w:rsid w:val="006A05E6"/>
    <w:rsid w:val="006A06C8"/>
    <w:rsid w:val="006A0DC0"/>
    <w:rsid w:val="006A1027"/>
    <w:rsid w:val="006A1871"/>
    <w:rsid w:val="006A19EF"/>
    <w:rsid w:val="006A29EB"/>
    <w:rsid w:val="006A2DA6"/>
    <w:rsid w:val="006A39CA"/>
    <w:rsid w:val="006A4D85"/>
    <w:rsid w:val="006A607B"/>
    <w:rsid w:val="006A627D"/>
    <w:rsid w:val="006A62CE"/>
    <w:rsid w:val="006A70EC"/>
    <w:rsid w:val="006A7788"/>
    <w:rsid w:val="006B01BA"/>
    <w:rsid w:val="006B11E4"/>
    <w:rsid w:val="006B2644"/>
    <w:rsid w:val="006B27E2"/>
    <w:rsid w:val="006B3E9C"/>
    <w:rsid w:val="006B51A0"/>
    <w:rsid w:val="006B5751"/>
    <w:rsid w:val="006B6BC4"/>
    <w:rsid w:val="006B6F99"/>
    <w:rsid w:val="006B71B9"/>
    <w:rsid w:val="006B7EBA"/>
    <w:rsid w:val="006C02A2"/>
    <w:rsid w:val="006C057A"/>
    <w:rsid w:val="006C0615"/>
    <w:rsid w:val="006C0CA2"/>
    <w:rsid w:val="006C11C7"/>
    <w:rsid w:val="006C1E62"/>
    <w:rsid w:val="006C3053"/>
    <w:rsid w:val="006C41C7"/>
    <w:rsid w:val="006C6E76"/>
    <w:rsid w:val="006C72E9"/>
    <w:rsid w:val="006D0AFD"/>
    <w:rsid w:val="006D0D46"/>
    <w:rsid w:val="006D1ADC"/>
    <w:rsid w:val="006D2777"/>
    <w:rsid w:val="006D290D"/>
    <w:rsid w:val="006D2E7E"/>
    <w:rsid w:val="006D43A3"/>
    <w:rsid w:val="006D48CF"/>
    <w:rsid w:val="006D4B73"/>
    <w:rsid w:val="006D5A72"/>
    <w:rsid w:val="006D5C1D"/>
    <w:rsid w:val="006D6A6E"/>
    <w:rsid w:val="006E02CD"/>
    <w:rsid w:val="006E09A6"/>
    <w:rsid w:val="006E0ECF"/>
    <w:rsid w:val="006E12B5"/>
    <w:rsid w:val="006E1317"/>
    <w:rsid w:val="006E1991"/>
    <w:rsid w:val="006E2144"/>
    <w:rsid w:val="006E2517"/>
    <w:rsid w:val="006E33D0"/>
    <w:rsid w:val="006E38EA"/>
    <w:rsid w:val="006E407C"/>
    <w:rsid w:val="006E5862"/>
    <w:rsid w:val="006E5CA0"/>
    <w:rsid w:val="006E6228"/>
    <w:rsid w:val="006E62B1"/>
    <w:rsid w:val="006E6DCF"/>
    <w:rsid w:val="006F03BA"/>
    <w:rsid w:val="006F08F6"/>
    <w:rsid w:val="006F0F7A"/>
    <w:rsid w:val="006F1565"/>
    <w:rsid w:val="006F1A45"/>
    <w:rsid w:val="006F2377"/>
    <w:rsid w:val="006F28F4"/>
    <w:rsid w:val="006F2A98"/>
    <w:rsid w:val="006F5025"/>
    <w:rsid w:val="006F763E"/>
    <w:rsid w:val="006F76C2"/>
    <w:rsid w:val="007014C6"/>
    <w:rsid w:val="00702484"/>
    <w:rsid w:val="007034ED"/>
    <w:rsid w:val="00703504"/>
    <w:rsid w:val="00703AEE"/>
    <w:rsid w:val="007040DF"/>
    <w:rsid w:val="00704957"/>
    <w:rsid w:val="00705689"/>
    <w:rsid w:val="0070649E"/>
    <w:rsid w:val="00706A40"/>
    <w:rsid w:val="0070752C"/>
    <w:rsid w:val="007100CE"/>
    <w:rsid w:val="00712536"/>
    <w:rsid w:val="007129C5"/>
    <w:rsid w:val="0071361A"/>
    <w:rsid w:val="00713A19"/>
    <w:rsid w:val="00713FD4"/>
    <w:rsid w:val="007143C2"/>
    <w:rsid w:val="0071487F"/>
    <w:rsid w:val="00715774"/>
    <w:rsid w:val="00716979"/>
    <w:rsid w:val="007169DE"/>
    <w:rsid w:val="00720668"/>
    <w:rsid w:val="0072076E"/>
    <w:rsid w:val="00720D59"/>
    <w:rsid w:val="007210DF"/>
    <w:rsid w:val="00721F59"/>
    <w:rsid w:val="007220BE"/>
    <w:rsid w:val="00722EAF"/>
    <w:rsid w:val="0072650D"/>
    <w:rsid w:val="00726D75"/>
    <w:rsid w:val="00727CC4"/>
    <w:rsid w:val="0073010D"/>
    <w:rsid w:val="007302AF"/>
    <w:rsid w:val="007304F1"/>
    <w:rsid w:val="0073240C"/>
    <w:rsid w:val="00733050"/>
    <w:rsid w:val="007331F3"/>
    <w:rsid w:val="0073362E"/>
    <w:rsid w:val="00733956"/>
    <w:rsid w:val="00733A0D"/>
    <w:rsid w:val="00733CD4"/>
    <w:rsid w:val="00734135"/>
    <w:rsid w:val="00734A7A"/>
    <w:rsid w:val="00734CE4"/>
    <w:rsid w:val="0073548E"/>
    <w:rsid w:val="007371E1"/>
    <w:rsid w:val="00737906"/>
    <w:rsid w:val="00737B20"/>
    <w:rsid w:val="00740AC5"/>
    <w:rsid w:val="007410BA"/>
    <w:rsid w:val="00741356"/>
    <w:rsid w:val="007421BE"/>
    <w:rsid w:val="007431AD"/>
    <w:rsid w:val="00743B17"/>
    <w:rsid w:val="00743FBE"/>
    <w:rsid w:val="00744623"/>
    <w:rsid w:val="007446F8"/>
    <w:rsid w:val="0074523E"/>
    <w:rsid w:val="00747419"/>
    <w:rsid w:val="0074777E"/>
    <w:rsid w:val="007477C7"/>
    <w:rsid w:val="00747A1D"/>
    <w:rsid w:val="00747FAD"/>
    <w:rsid w:val="007502F6"/>
    <w:rsid w:val="0075137D"/>
    <w:rsid w:val="00751653"/>
    <w:rsid w:val="0075170E"/>
    <w:rsid w:val="0075189E"/>
    <w:rsid w:val="00751C68"/>
    <w:rsid w:val="00752622"/>
    <w:rsid w:val="00753250"/>
    <w:rsid w:val="00753ABB"/>
    <w:rsid w:val="00753FD5"/>
    <w:rsid w:val="00755290"/>
    <w:rsid w:val="00755609"/>
    <w:rsid w:val="007558E3"/>
    <w:rsid w:val="00755AED"/>
    <w:rsid w:val="00755F60"/>
    <w:rsid w:val="00755FA3"/>
    <w:rsid w:val="00756867"/>
    <w:rsid w:val="00757206"/>
    <w:rsid w:val="00760115"/>
    <w:rsid w:val="007612F8"/>
    <w:rsid w:val="00761C23"/>
    <w:rsid w:val="00763400"/>
    <w:rsid w:val="007636FE"/>
    <w:rsid w:val="00765727"/>
    <w:rsid w:val="00766A58"/>
    <w:rsid w:val="00766C10"/>
    <w:rsid w:val="00770645"/>
    <w:rsid w:val="00772409"/>
    <w:rsid w:val="00772D61"/>
    <w:rsid w:val="007739C1"/>
    <w:rsid w:val="007755FD"/>
    <w:rsid w:val="00775DB9"/>
    <w:rsid w:val="007760AD"/>
    <w:rsid w:val="00776DC6"/>
    <w:rsid w:val="007776F1"/>
    <w:rsid w:val="00777F4A"/>
    <w:rsid w:val="00780C85"/>
    <w:rsid w:val="00780E90"/>
    <w:rsid w:val="0078162D"/>
    <w:rsid w:val="0078190C"/>
    <w:rsid w:val="00781928"/>
    <w:rsid w:val="00781E0A"/>
    <w:rsid w:val="0078280C"/>
    <w:rsid w:val="00782960"/>
    <w:rsid w:val="00782C8E"/>
    <w:rsid w:val="00782CFF"/>
    <w:rsid w:val="00784CDF"/>
    <w:rsid w:val="00785CCC"/>
    <w:rsid w:val="00785FC2"/>
    <w:rsid w:val="00786AE2"/>
    <w:rsid w:val="00786EE6"/>
    <w:rsid w:val="0078793D"/>
    <w:rsid w:val="00787B9E"/>
    <w:rsid w:val="00787CD4"/>
    <w:rsid w:val="00787DF9"/>
    <w:rsid w:val="007903F0"/>
    <w:rsid w:val="007910AD"/>
    <w:rsid w:val="007918B8"/>
    <w:rsid w:val="007921E2"/>
    <w:rsid w:val="00792D84"/>
    <w:rsid w:val="00792DA9"/>
    <w:rsid w:val="00793541"/>
    <w:rsid w:val="00793FBE"/>
    <w:rsid w:val="00794953"/>
    <w:rsid w:val="00794997"/>
    <w:rsid w:val="00794FA3"/>
    <w:rsid w:val="00797733"/>
    <w:rsid w:val="007A05EE"/>
    <w:rsid w:val="007A0701"/>
    <w:rsid w:val="007A076B"/>
    <w:rsid w:val="007A2570"/>
    <w:rsid w:val="007A329A"/>
    <w:rsid w:val="007A4597"/>
    <w:rsid w:val="007A4E9F"/>
    <w:rsid w:val="007A5BE6"/>
    <w:rsid w:val="007A5E2C"/>
    <w:rsid w:val="007A5F22"/>
    <w:rsid w:val="007A63B9"/>
    <w:rsid w:val="007A66B6"/>
    <w:rsid w:val="007A6861"/>
    <w:rsid w:val="007A6AB7"/>
    <w:rsid w:val="007A70BF"/>
    <w:rsid w:val="007A7BEE"/>
    <w:rsid w:val="007B0CD1"/>
    <w:rsid w:val="007B115B"/>
    <w:rsid w:val="007B196B"/>
    <w:rsid w:val="007B1B33"/>
    <w:rsid w:val="007B1DBC"/>
    <w:rsid w:val="007B26D3"/>
    <w:rsid w:val="007B3A80"/>
    <w:rsid w:val="007B3CEF"/>
    <w:rsid w:val="007B4309"/>
    <w:rsid w:val="007B5739"/>
    <w:rsid w:val="007B6883"/>
    <w:rsid w:val="007B6A49"/>
    <w:rsid w:val="007B7288"/>
    <w:rsid w:val="007B7551"/>
    <w:rsid w:val="007B7661"/>
    <w:rsid w:val="007B7B9D"/>
    <w:rsid w:val="007C0273"/>
    <w:rsid w:val="007C07FA"/>
    <w:rsid w:val="007C1AEE"/>
    <w:rsid w:val="007C41B8"/>
    <w:rsid w:val="007C4CCA"/>
    <w:rsid w:val="007C50DD"/>
    <w:rsid w:val="007C5287"/>
    <w:rsid w:val="007C5A5C"/>
    <w:rsid w:val="007C5B3A"/>
    <w:rsid w:val="007C5B3C"/>
    <w:rsid w:val="007C7E90"/>
    <w:rsid w:val="007D1611"/>
    <w:rsid w:val="007D3821"/>
    <w:rsid w:val="007D3D55"/>
    <w:rsid w:val="007D5647"/>
    <w:rsid w:val="007D5A0C"/>
    <w:rsid w:val="007D5CDB"/>
    <w:rsid w:val="007D6304"/>
    <w:rsid w:val="007D6B5B"/>
    <w:rsid w:val="007D7192"/>
    <w:rsid w:val="007D7334"/>
    <w:rsid w:val="007D7623"/>
    <w:rsid w:val="007D7962"/>
    <w:rsid w:val="007D7A45"/>
    <w:rsid w:val="007D7B34"/>
    <w:rsid w:val="007D7DEB"/>
    <w:rsid w:val="007E0C8C"/>
    <w:rsid w:val="007E1306"/>
    <w:rsid w:val="007E1BE5"/>
    <w:rsid w:val="007E33AE"/>
    <w:rsid w:val="007E3409"/>
    <w:rsid w:val="007E3D69"/>
    <w:rsid w:val="007E4289"/>
    <w:rsid w:val="007E4748"/>
    <w:rsid w:val="007E57F8"/>
    <w:rsid w:val="007E5960"/>
    <w:rsid w:val="007E5EC5"/>
    <w:rsid w:val="007E6095"/>
    <w:rsid w:val="007E66BD"/>
    <w:rsid w:val="007F0CB0"/>
    <w:rsid w:val="007F11EC"/>
    <w:rsid w:val="007F2B5E"/>
    <w:rsid w:val="007F2F61"/>
    <w:rsid w:val="007F3226"/>
    <w:rsid w:val="007F484D"/>
    <w:rsid w:val="007F59D6"/>
    <w:rsid w:val="007F6109"/>
    <w:rsid w:val="007F623C"/>
    <w:rsid w:val="007F62B0"/>
    <w:rsid w:val="007F6AF8"/>
    <w:rsid w:val="007F7268"/>
    <w:rsid w:val="007F72E7"/>
    <w:rsid w:val="007F7828"/>
    <w:rsid w:val="00800E4A"/>
    <w:rsid w:val="00801142"/>
    <w:rsid w:val="008018E0"/>
    <w:rsid w:val="0080210E"/>
    <w:rsid w:val="008022CF"/>
    <w:rsid w:val="00802F6D"/>
    <w:rsid w:val="00803013"/>
    <w:rsid w:val="00803030"/>
    <w:rsid w:val="00806EEB"/>
    <w:rsid w:val="00807B3F"/>
    <w:rsid w:val="00810CBD"/>
    <w:rsid w:val="00814551"/>
    <w:rsid w:val="008149F2"/>
    <w:rsid w:val="00815703"/>
    <w:rsid w:val="00815BA1"/>
    <w:rsid w:val="008167BC"/>
    <w:rsid w:val="008175F0"/>
    <w:rsid w:val="00817DC7"/>
    <w:rsid w:val="00817E5A"/>
    <w:rsid w:val="00820531"/>
    <w:rsid w:val="00820822"/>
    <w:rsid w:val="00821091"/>
    <w:rsid w:val="00821851"/>
    <w:rsid w:val="00824550"/>
    <w:rsid w:val="00824734"/>
    <w:rsid w:val="0082482A"/>
    <w:rsid w:val="00825524"/>
    <w:rsid w:val="00825615"/>
    <w:rsid w:val="00825D62"/>
    <w:rsid w:val="00826501"/>
    <w:rsid w:val="00826538"/>
    <w:rsid w:val="008272ED"/>
    <w:rsid w:val="008279AC"/>
    <w:rsid w:val="00832ED0"/>
    <w:rsid w:val="00833B3A"/>
    <w:rsid w:val="00833C27"/>
    <w:rsid w:val="00834083"/>
    <w:rsid w:val="00834C74"/>
    <w:rsid w:val="0083506B"/>
    <w:rsid w:val="00835874"/>
    <w:rsid w:val="00835AC5"/>
    <w:rsid w:val="0083620B"/>
    <w:rsid w:val="008367ED"/>
    <w:rsid w:val="00836868"/>
    <w:rsid w:val="008369D5"/>
    <w:rsid w:val="0083706B"/>
    <w:rsid w:val="008409D6"/>
    <w:rsid w:val="00840E6F"/>
    <w:rsid w:val="00841612"/>
    <w:rsid w:val="00841E03"/>
    <w:rsid w:val="0084244F"/>
    <w:rsid w:val="00843050"/>
    <w:rsid w:val="008434C8"/>
    <w:rsid w:val="00843BEA"/>
    <w:rsid w:val="00845432"/>
    <w:rsid w:val="00846453"/>
    <w:rsid w:val="008465A1"/>
    <w:rsid w:val="00846D78"/>
    <w:rsid w:val="00850EDC"/>
    <w:rsid w:val="00851089"/>
    <w:rsid w:val="00851A21"/>
    <w:rsid w:val="00851AA4"/>
    <w:rsid w:val="0085467B"/>
    <w:rsid w:val="00855707"/>
    <w:rsid w:val="00855AF4"/>
    <w:rsid w:val="00856640"/>
    <w:rsid w:val="00857857"/>
    <w:rsid w:val="00857D95"/>
    <w:rsid w:val="00857EC0"/>
    <w:rsid w:val="00861211"/>
    <w:rsid w:val="008654D2"/>
    <w:rsid w:val="00865710"/>
    <w:rsid w:val="00865E71"/>
    <w:rsid w:val="00866456"/>
    <w:rsid w:val="00870D5A"/>
    <w:rsid w:val="0087237B"/>
    <w:rsid w:val="00872BCB"/>
    <w:rsid w:val="00872CEE"/>
    <w:rsid w:val="008746BC"/>
    <w:rsid w:val="00874832"/>
    <w:rsid w:val="00874B7B"/>
    <w:rsid w:val="008752C3"/>
    <w:rsid w:val="00875E67"/>
    <w:rsid w:val="00877109"/>
    <w:rsid w:val="00880D5A"/>
    <w:rsid w:val="00882724"/>
    <w:rsid w:val="0088326C"/>
    <w:rsid w:val="00883312"/>
    <w:rsid w:val="0088413F"/>
    <w:rsid w:val="00884AE2"/>
    <w:rsid w:val="00884BCB"/>
    <w:rsid w:val="008858D0"/>
    <w:rsid w:val="008867F8"/>
    <w:rsid w:val="0088693B"/>
    <w:rsid w:val="0088741D"/>
    <w:rsid w:val="008875C4"/>
    <w:rsid w:val="00887630"/>
    <w:rsid w:val="00890412"/>
    <w:rsid w:val="0089093E"/>
    <w:rsid w:val="00890B90"/>
    <w:rsid w:val="008912FA"/>
    <w:rsid w:val="00891B13"/>
    <w:rsid w:val="00891E68"/>
    <w:rsid w:val="00891F64"/>
    <w:rsid w:val="008928D6"/>
    <w:rsid w:val="008933DA"/>
    <w:rsid w:val="00893ECA"/>
    <w:rsid w:val="00894CA1"/>
    <w:rsid w:val="008958CC"/>
    <w:rsid w:val="00895D32"/>
    <w:rsid w:val="00895D64"/>
    <w:rsid w:val="008962E6"/>
    <w:rsid w:val="00896DDB"/>
    <w:rsid w:val="008970B8"/>
    <w:rsid w:val="0089730E"/>
    <w:rsid w:val="008A09F1"/>
    <w:rsid w:val="008A1CC3"/>
    <w:rsid w:val="008A2C1B"/>
    <w:rsid w:val="008A2CFC"/>
    <w:rsid w:val="008A2D9F"/>
    <w:rsid w:val="008A2F32"/>
    <w:rsid w:val="008A3448"/>
    <w:rsid w:val="008A3AB8"/>
    <w:rsid w:val="008A4044"/>
    <w:rsid w:val="008A565C"/>
    <w:rsid w:val="008A5A20"/>
    <w:rsid w:val="008A5D12"/>
    <w:rsid w:val="008A5E65"/>
    <w:rsid w:val="008A6464"/>
    <w:rsid w:val="008B0E37"/>
    <w:rsid w:val="008B10FF"/>
    <w:rsid w:val="008B11DC"/>
    <w:rsid w:val="008B1245"/>
    <w:rsid w:val="008B3347"/>
    <w:rsid w:val="008B3380"/>
    <w:rsid w:val="008B5EEE"/>
    <w:rsid w:val="008B6469"/>
    <w:rsid w:val="008B7476"/>
    <w:rsid w:val="008B78A8"/>
    <w:rsid w:val="008C02DD"/>
    <w:rsid w:val="008C129E"/>
    <w:rsid w:val="008C1729"/>
    <w:rsid w:val="008C1B0D"/>
    <w:rsid w:val="008C2198"/>
    <w:rsid w:val="008C22D5"/>
    <w:rsid w:val="008C239C"/>
    <w:rsid w:val="008C2777"/>
    <w:rsid w:val="008C2F2E"/>
    <w:rsid w:val="008C360D"/>
    <w:rsid w:val="008C3C14"/>
    <w:rsid w:val="008C5CA1"/>
    <w:rsid w:val="008C618A"/>
    <w:rsid w:val="008C638B"/>
    <w:rsid w:val="008C6B92"/>
    <w:rsid w:val="008C7E01"/>
    <w:rsid w:val="008D0E79"/>
    <w:rsid w:val="008D1442"/>
    <w:rsid w:val="008D19E8"/>
    <w:rsid w:val="008D1B95"/>
    <w:rsid w:val="008D1D1E"/>
    <w:rsid w:val="008D24BF"/>
    <w:rsid w:val="008D2F57"/>
    <w:rsid w:val="008D375F"/>
    <w:rsid w:val="008D3FF3"/>
    <w:rsid w:val="008D415A"/>
    <w:rsid w:val="008D4200"/>
    <w:rsid w:val="008D52BB"/>
    <w:rsid w:val="008D5B5B"/>
    <w:rsid w:val="008D5FC1"/>
    <w:rsid w:val="008D669C"/>
    <w:rsid w:val="008D6F96"/>
    <w:rsid w:val="008D7835"/>
    <w:rsid w:val="008D79F4"/>
    <w:rsid w:val="008E1EC1"/>
    <w:rsid w:val="008E24DA"/>
    <w:rsid w:val="008E497E"/>
    <w:rsid w:val="008E58BF"/>
    <w:rsid w:val="008E5B08"/>
    <w:rsid w:val="008E665D"/>
    <w:rsid w:val="008E6D3B"/>
    <w:rsid w:val="008E6F56"/>
    <w:rsid w:val="008E7A55"/>
    <w:rsid w:val="008F0A56"/>
    <w:rsid w:val="008F0DA0"/>
    <w:rsid w:val="008F1053"/>
    <w:rsid w:val="008F2236"/>
    <w:rsid w:val="008F2501"/>
    <w:rsid w:val="008F2C29"/>
    <w:rsid w:val="008F3E3B"/>
    <w:rsid w:val="008F485D"/>
    <w:rsid w:val="008F4DE8"/>
    <w:rsid w:val="008F53E3"/>
    <w:rsid w:val="008F568B"/>
    <w:rsid w:val="008F56BA"/>
    <w:rsid w:val="008F69A5"/>
    <w:rsid w:val="008F7C25"/>
    <w:rsid w:val="008F7DD9"/>
    <w:rsid w:val="008F7F3D"/>
    <w:rsid w:val="009002A2"/>
    <w:rsid w:val="00900AAD"/>
    <w:rsid w:val="00900FB2"/>
    <w:rsid w:val="0090140C"/>
    <w:rsid w:val="00901877"/>
    <w:rsid w:val="00902FF0"/>
    <w:rsid w:val="009037E4"/>
    <w:rsid w:val="00903ACF"/>
    <w:rsid w:val="00904373"/>
    <w:rsid w:val="00904770"/>
    <w:rsid w:val="00904E44"/>
    <w:rsid w:val="0090536B"/>
    <w:rsid w:val="009057A9"/>
    <w:rsid w:val="00906D02"/>
    <w:rsid w:val="00906E11"/>
    <w:rsid w:val="00907285"/>
    <w:rsid w:val="00907692"/>
    <w:rsid w:val="00907824"/>
    <w:rsid w:val="00907FA3"/>
    <w:rsid w:val="00911AD8"/>
    <w:rsid w:val="00913C0E"/>
    <w:rsid w:val="009150B3"/>
    <w:rsid w:val="00915579"/>
    <w:rsid w:val="00915D96"/>
    <w:rsid w:val="0091685D"/>
    <w:rsid w:val="00917D7F"/>
    <w:rsid w:val="00921082"/>
    <w:rsid w:val="00922003"/>
    <w:rsid w:val="009235CE"/>
    <w:rsid w:val="00923885"/>
    <w:rsid w:val="009248A6"/>
    <w:rsid w:val="00925425"/>
    <w:rsid w:val="0092583F"/>
    <w:rsid w:val="00926503"/>
    <w:rsid w:val="00926708"/>
    <w:rsid w:val="00926E4F"/>
    <w:rsid w:val="009274A9"/>
    <w:rsid w:val="00930018"/>
    <w:rsid w:val="009305DB"/>
    <w:rsid w:val="00931198"/>
    <w:rsid w:val="009317D1"/>
    <w:rsid w:val="00931A58"/>
    <w:rsid w:val="00934099"/>
    <w:rsid w:val="00936CBE"/>
    <w:rsid w:val="00936F6C"/>
    <w:rsid w:val="0093735C"/>
    <w:rsid w:val="0094144A"/>
    <w:rsid w:val="00941D1F"/>
    <w:rsid w:val="0094244A"/>
    <w:rsid w:val="0094379E"/>
    <w:rsid w:val="00944ABA"/>
    <w:rsid w:val="00950773"/>
    <w:rsid w:val="00950B3E"/>
    <w:rsid w:val="00950EAD"/>
    <w:rsid w:val="00951367"/>
    <w:rsid w:val="009513A1"/>
    <w:rsid w:val="009514AF"/>
    <w:rsid w:val="00955176"/>
    <w:rsid w:val="00955ABD"/>
    <w:rsid w:val="00955CDC"/>
    <w:rsid w:val="00956F2A"/>
    <w:rsid w:val="00957BE5"/>
    <w:rsid w:val="00957DFC"/>
    <w:rsid w:val="00960B1B"/>
    <w:rsid w:val="00960D3A"/>
    <w:rsid w:val="00961C2F"/>
    <w:rsid w:val="00962ABD"/>
    <w:rsid w:val="00962C1C"/>
    <w:rsid w:val="009634B1"/>
    <w:rsid w:val="0096402E"/>
    <w:rsid w:val="0096444C"/>
    <w:rsid w:val="00965385"/>
    <w:rsid w:val="00965DFD"/>
    <w:rsid w:val="009664AA"/>
    <w:rsid w:val="009673D7"/>
    <w:rsid w:val="00971447"/>
    <w:rsid w:val="009716B1"/>
    <w:rsid w:val="00971CA6"/>
    <w:rsid w:val="00972402"/>
    <w:rsid w:val="0097364F"/>
    <w:rsid w:val="00974AB4"/>
    <w:rsid w:val="00974CB6"/>
    <w:rsid w:val="009768D7"/>
    <w:rsid w:val="00976979"/>
    <w:rsid w:val="0097748A"/>
    <w:rsid w:val="00977F94"/>
    <w:rsid w:val="009800A9"/>
    <w:rsid w:val="00980A2A"/>
    <w:rsid w:val="00980D10"/>
    <w:rsid w:val="00981687"/>
    <w:rsid w:val="00983788"/>
    <w:rsid w:val="009839E0"/>
    <w:rsid w:val="00984EF2"/>
    <w:rsid w:val="00985031"/>
    <w:rsid w:val="0098523C"/>
    <w:rsid w:val="00985743"/>
    <w:rsid w:val="009865D1"/>
    <w:rsid w:val="00986B17"/>
    <w:rsid w:val="00986C67"/>
    <w:rsid w:val="00987130"/>
    <w:rsid w:val="00987572"/>
    <w:rsid w:val="00990548"/>
    <w:rsid w:val="00990A99"/>
    <w:rsid w:val="00990E4D"/>
    <w:rsid w:val="0099280D"/>
    <w:rsid w:val="0099297F"/>
    <w:rsid w:val="00992A1C"/>
    <w:rsid w:val="00992A73"/>
    <w:rsid w:val="00993997"/>
    <w:rsid w:val="00995899"/>
    <w:rsid w:val="00996018"/>
    <w:rsid w:val="009970F6"/>
    <w:rsid w:val="00997720"/>
    <w:rsid w:val="009978AB"/>
    <w:rsid w:val="009A015A"/>
    <w:rsid w:val="009A040D"/>
    <w:rsid w:val="009A0C21"/>
    <w:rsid w:val="009A0D65"/>
    <w:rsid w:val="009A0EB7"/>
    <w:rsid w:val="009A126B"/>
    <w:rsid w:val="009A12F7"/>
    <w:rsid w:val="009A1D4E"/>
    <w:rsid w:val="009A2CE9"/>
    <w:rsid w:val="009A31EC"/>
    <w:rsid w:val="009A3F88"/>
    <w:rsid w:val="009A4E4B"/>
    <w:rsid w:val="009A5BD2"/>
    <w:rsid w:val="009A71FB"/>
    <w:rsid w:val="009A7892"/>
    <w:rsid w:val="009B03D0"/>
    <w:rsid w:val="009B148C"/>
    <w:rsid w:val="009B1BE7"/>
    <w:rsid w:val="009B1DD2"/>
    <w:rsid w:val="009B29E9"/>
    <w:rsid w:val="009B3C05"/>
    <w:rsid w:val="009B475E"/>
    <w:rsid w:val="009B63C4"/>
    <w:rsid w:val="009B63D1"/>
    <w:rsid w:val="009B6588"/>
    <w:rsid w:val="009B676F"/>
    <w:rsid w:val="009B79D5"/>
    <w:rsid w:val="009C0F55"/>
    <w:rsid w:val="009C1074"/>
    <w:rsid w:val="009C128E"/>
    <w:rsid w:val="009C14C9"/>
    <w:rsid w:val="009C233F"/>
    <w:rsid w:val="009C48F6"/>
    <w:rsid w:val="009C5009"/>
    <w:rsid w:val="009C54C2"/>
    <w:rsid w:val="009C5781"/>
    <w:rsid w:val="009C69E5"/>
    <w:rsid w:val="009D012D"/>
    <w:rsid w:val="009D0F44"/>
    <w:rsid w:val="009D2855"/>
    <w:rsid w:val="009D2D76"/>
    <w:rsid w:val="009D2E9F"/>
    <w:rsid w:val="009D3101"/>
    <w:rsid w:val="009D3C64"/>
    <w:rsid w:val="009D41E7"/>
    <w:rsid w:val="009D429B"/>
    <w:rsid w:val="009D50D0"/>
    <w:rsid w:val="009D50FF"/>
    <w:rsid w:val="009D5605"/>
    <w:rsid w:val="009D565D"/>
    <w:rsid w:val="009D62FF"/>
    <w:rsid w:val="009D68C6"/>
    <w:rsid w:val="009D6C47"/>
    <w:rsid w:val="009D7050"/>
    <w:rsid w:val="009E17C9"/>
    <w:rsid w:val="009E1D40"/>
    <w:rsid w:val="009E1EBB"/>
    <w:rsid w:val="009E21E0"/>
    <w:rsid w:val="009E2C8C"/>
    <w:rsid w:val="009E3D95"/>
    <w:rsid w:val="009E589C"/>
    <w:rsid w:val="009E6323"/>
    <w:rsid w:val="009E6A8A"/>
    <w:rsid w:val="009F0420"/>
    <w:rsid w:val="009F0C7D"/>
    <w:rsid w:val="009F0E98"/>
    <w:rsid w:val="009F1052"/>
    <w:rsid w:val="009F1B81"/>
    <w:rsid w:val="009F27B4"/>
    <w:rsid w:val="009F3CAD"/>
    <w:rsid w:val="009F4A8B"/>
    <w:rsid w:val="009F5BA2"/>
    <w:rsid w:val="009F68E6"/>
    <w:rsid w:val="009F75F1"/>
    <w:rsid w:val="00A00091"/>
    <w:rsid w:val="00A001E3"/>
    <w:rsid w:val="00A00E85"/>
    <w:rsid w:val="00A00ED5"/>
    <w:rsid w:val="00A0111F"/>
    <w:rsid w:val="00A01A54"/>
    <w:rsid w:val="00A02F80"/>
    <w:rsid w:val="00A03A7B"/>
    <w:rsid w:val="00A03A8E"/>
    <w:rsid w:val="00A045AD"/>
    <w:rsid w:val="00A04834"/>
    <w:rsid w:val="00A062B4"/>
    <w:rsid w:val="00A06635"/>
    <w:rsid w:val="00A07300"/>
    <w:rsid w:val="00A075DE"/>
    <w:rsid w:val="00A106C8"/>
    <w:rsid w:val="00A106F7"/>
    <w:rsid w:val="00A10844"/>
    <w:rsid w:val="00A11CF6"/>
    <w:rsid w:val="00A12483"/>
    <w:rsid w:val="00A12A8F"/>
    <w:rsid w:val="00A12CDE"/>
    <w:rsid w:val="00A12F5E"/>
    <w:rsid w:val="00A138EA"/>
    <w:rsid w:val="00A139B2"/>
    <w:rsid w:val="00A145DA"/>
    <w:rsid w:val="00A15081"/>
    <w:rsid w:val="00A175C4"/>
    <w:rsid w:val="00A1793C"/>
    <w:rsid w:val="00A17EC4"/>
    <w:rsid w:val="00A204E2"/>
    <w:rsid w:val="00A213C8"/>
    <w:rsid w:val="00A22A11"/>
    <w:rsid w:val="00A23212"/>
    <w:rsid w:val="00A2372B"/>
    <w:rsid w:val="00A238D1"/>
    <w:rsid w:val="00A23F1D"/>
    <w:rsid w:val="00A2406F"/>
    <w:rsid w:val="00A24508"/>
    <w:rsid w:val="00A2477C"/>
    <w:rsid w:val="00A249F7"/>
    <w:rsid w:val="00A24D76"/>
    <w:rsid w:val="00A24D8A"/>
    <w:rsid w:val="00A26FE5"/>
    <w:rsid w:val="00A27426"/>
    <w:rsid w:val="00A2788C"/>
    <w:rsid w:val="00A27D06"/>
    <w:rsid w:val="00A305F5"/>
    <w:rsid w:val="00A3074B"/>
    <w:rsid w:val="00A3109C"/>
    <w:rsid w:val="00A317C1"/>
    <w:rsid w:val="00A31836"/>
    <w:rsid w:val="00A31A94"/>
    <w:rsid w:val="00A3391E"/>
    <w:rsid w:val="00A339A3"/>
    <w:rsid w:val="00A3427D"/>
    <w:rsid w:val="00A35BF2"/>
    <w:rsid w:val="00A3644F"/>
    <w:rsid w:val="00A36A42"/>
    <w:rsid w:val="00A37322"/>
    <w:rsid w:val="00A379C6"/>
    <w:rsid w:val="00A37FBE"/>
    <w:rsid w:val="00A40F40"/>
    <w:rsid w:val="00A42013"/>
    <w:rsid w:val="00A427B9"/>
    <w:rsid w:val="00A43218"/>
    <w:rsid w:val="00A44237"/>
    <w:rsid w:val="00A44CC7"/>
    <w:rsid w:val="00A46969"/>
    <w:rsid w:val="00A46A6E"/>
    <w:rsid w:val="00A50208"/>
    <w:rsid w:val="00A5048E"/>
    <w:rsid w:val="00A50CB0"/>
    <w:rsid w:val="00A51ABD"/>
    <w:rsid w:val="00A51EF8"/>
    <w:rsid w:val="00A530EA"/>
    <w:rsid w:val="00A53138"/>
    <w:rsid w:val="00A539EB"/>
    <w:rsid w:val="00A53B15"/>
    <w:rsid w:val="00A56A6A"/>
    <w:rsid w:val="00A6099D"/>
    <w:rsid w:val="00A60D83"/>
    <w:rsid w:val="00A610AE"/>
    <w:rsid w:val="00A61329"/>
    <w:rsid w:val="00A61465"/>
    <w:rsid w:val="00A62E09"/>
    <w:rsid w:val="00A63908"/>
    <w:rsid w:val="00A641B8"/>
    <w:rsid w:val="00A644DE"/>
    <w:rsid w:val="00A6500D"/>
    <w:rsid w:val="00A65481"/>
    <w:rsid w:val="00A656A7"/>
    <w:rsid w:val="00A6577D"/>
    <w:rsid w:val="00A65AAF"/>
    <w:rsid w:val="00A65CB7"/>
    <w:rsid w:val="00A66088"/>
    <w:rsid w:val="00A67861"/>
    <w:rsid w:val="00A7189C"/>
    <w:rsid w:val="00A72092"/>
    <w:rsid w:val="00A724A6"/>
    <w:rsid w:val="00A7266E"/>
    <w:rsid w:val="00A731BD"/>
    <w:rsid w:val="00A73917"/>
    <w:rsid w:val="00A74108"/>
    <w:rsid w:val="00A7461A"/>
    <w:rsid w:val="00A7670A"/>
    <w:rsid w:val="00A76798"/>
    <w:rsid w:val="00A80256"/>
    <w:rsid w:val="00A81121"/>
    <w:rsid w:val="00A818B6"/>
    <w:rsid w:val="00A81BFD"/>
    <w:rsid w:val="00A82321"/>
    <w:rsid w:val="00A82F11"/>
    <w:rsid w:val="00A83ED6"/>
    <w:rsid w:val="00A84952"/>
    <w:rsid w:val="00A84974"/>
    <w:rsid w:val="00A853F9"/>
    <w:rsid w:val="00A855C3"/>
    <w:rsid w:val="00A86076"/>
    <w:rsid w:val="00A8684E"/>
    <w:rsid w:val="00A869CE"/>
    <w:rsid w:val="00A8751E"/>
    <w:rsid w:val="00A87CD0"/>
    <w:rsid w:val="00A87E5F"/>
    <w:rsid w:val="00A9043A"/>
    <w:rsid w:val="00A905BF"/>
    <w:rsid w:val="00A90EE7"/>
    <w:rsid w:val="00A90F56"/>
    <w:rsid w:val="00A9153D"/>
    <w:rsid w:val="00A924AF"/>
    <w:rsid w:val="00A92517"/>
    <w:rsid w:val="00A9329E"/>
    <w:rsid w:val="00A9541F"/>
    <w:rsid w:val="00A95B2A"/>
    <w:rsid w:val="00A96268"/>
    <w:rsid w:val="00A9665D"/>
    <w:rsid w:val="00A96F50"/>
    <w:rsid w:val="00A97D09"/>
    <w:rsid w:val="00AA0861"/>
    <w:rsid w:val="00AA0A20"/>
    <w:rsid w:val="00AA17F0"/>
    <w:rsid w:val="00AA2CE7"/>
    <w:rsid w:val="00AA2D55"/>
    <w:rsid w:val="00AA3A74"/>
    <w:rsid w:val="00AA4B14"/>
    <w:rsid w:val="00AA4F98"/>
    <w:rsid w:val="00AA6504"/>
    <w:rsid w:val="00AA69D9"/>
    <w:rsid w:val="00AA6F04"/>
    <w:rsid w:val="00AA7873"/>
    <w:rsid w:val="00AA7927"/>
    <w:rsid w:val="00AB0F21"/>
    <w:rsid w:val="00AB173F"/>
    <w:rsid w:val="00AB22A9"/>
    <w:rsid w:val="00AB27D3"/>
    <w:rsid w:val="00AB347D"/>
    <w:rsid w:val="00AB452D"/>
    <w:rsid w:val="00AB4777"/>
    <w:rsid w:val="00AB483B"/>
    <w:rsid w:val="00AC0AC1"/>
    <w:rsid w:val="00AC0E15"/>
    <w:rsid w:val="00AC1CC8"/>
    <w:rsid w:val="00AC1F5D"/>
    <w:rsid w:val="00AC27B4"/>
    <w:rsid w:val="00AC330F"/>
    <w:rsid w:val="00AC36F2"/>
    <w:rsid w:val="00AC40F1"/>
    <w:rsid w:val="00AC45F8"/>
    <w:rsid w:val="00AC4DF9"/>
    <w:rsid w:val="00AC56CF"/>
    <w:rsid w:val="00AC5B99"/>
    <w:rsid w:val="00AC6904"/>
    <w:rsid w:val="00AC6D35"/>
    <w:rsid w:val="00AC7070"/>
    <w:rsid w:val="00AC713A"/>
    <w:rsid w:val="00AC7271"/>
    <w:rsid w:val="00AC7B82"/>
    <w:rsid w:val="00AD0E0B"/>
    <w:rsid w:val="00AD16E6"/>
    <w:rsid w:val="00AD331D"/>
    <w:rsid w:val="00AD629E"/>
    <w:rsid w:val="00AD6C94"/>
    <w:rsid w:val="00AD7C9A"/>
    <w:rsid w:val="00AD7EFC"/>
    <w:rsid w:val="00AE03BE"/>
    <w:rsid w:val="00AE141C"/>
    <w:rsid w:val="00AE31B1"/>
    <w:rsid w:val="00AE3D74"/>
    <w:rsid w:val="00AE4124"/>
    <w:rsid w:val="00AE4527"/>
    <w:rsid w:val="00AE47DF"/>
    <w:rsid w:val="00AE488A"/>
    <w:rsid w:val="00AE53A7"/>
    <w:rsid w:val="00AF08EC"/>
    <w:rsid w:val="00AF15B6"/>
    <w:rsid w:val="00AF175F"/>
    <w:rsid w:val="00AF2109"/>
    <w:rsid w:val="00AF24CE"/>
    <w:rsid w:val="00AF3213"/>
    <w:rsid w:val="00AF40A4"/>
    <w:rsid w:val="00AF4195"/>
    <w:rsid w:val="00AF4654"/>
    <w:rsid w:val="00AF5255"/>
    <w:rsid w:val="00AF568C"/>
    <w:rsid w:val="00AF57AC"/>
    <w:rsid w:val="00AF5C71"/>
    <w:rsid w:val="00AF5F95"/>
    <w:rsid w:val="00AF62D0"/>
    <w:rsid w:val="00AF77A0"/>
    <w:rsid w:val="00AF79BE"/>
    <w:rsid w:val="00B005E6"/>
    <w:rsid w:val="00B01554"/>
    <w:rsid w:val="00B01850"/>
    <w:rsid w:val="00B01A3D"/>
    <w:rsid w:val="00B02BA9"/>
    <w:rsid w:val="00B033E1"/>
    <w:rsid w:val="00B04C04"/>
    <w:rsid w:val="00B0505D"/>
    <w:rsid w:val="00B063FB"/>
    <w:rsid w:val="00B107F6"/>
    <w:rsid w:val="00B1080E"/>
    <w:rsid w:val="00B11241"/>
    <w:rsid w:val="00B12F66"/>
    <w:rsid w:val="00B137E9"/>
    <w:rsid w:val="00B13C32"/>
    <w:rsid w:val="00B146CA"/>
    <w:rsid w:val="00B15073"/>
    <w:rsid w:val="00B157C0"/>
    <w:rsid w:val="00B15BF3"/>
    <w:rsid w:val="00B15CD7"/>
    <w:rsid w:val="00B16C7D"/>
    <w:rsid w:val="00B1719F"/>
    <w:rsid w:val="00B17564"/>
    <w:rsid w:val="00B20732"/>
    <w:rsid w:val="00B2135A"/>
    <w:rsid w:val="00B23774"/>
    <w:rsid w:val="00B23B57"/>
    <w:rsid w:val="00B26AEF"/>
    <w:rsid w:val="00B30BEC"/>
    <w:rsid w:val="00B31A17"/>
    <w:rsid w:val="00B31ABE"/>
    <w:rsid w:val="00B32C25"/>
    <w:rsid w:val="00B32F06"/>
    <w:rsid w:val="00B33D7A"/>
    <w:rsid w:val="00B349BD"/>
    <w:rsid w:val="00B34A2A"/>
    <w:rsid w:val="00B35E0B"/>
    <w:rsid w:val="00B35EE1"/>
    <w:rsid w:val="00B361C6"/>
    <w:rsid w:val="00B361D2"/>
    <w:rsid w:val="00B36288"/>
    <w:rsid w:val="00B36966"/>
    <w:rsid w:val="00B36F82"/>
    <w:rsid w:val="00B379D5"/>
    <w:rsid w:val="00B402CA"/>
    <w:rsid w:val="00B4077E"/>
    <w:rsid w:val="00B40D47"/>
    <w:rsid w:val="00B40F5D"/>
    <w:rsid w:val="00B41EF0"/>
    <w:rsid w:val="00B4228F"/>
    <w:rsid w:val="00B42D54"/>
    <w:rsid w:val="00B431D5"/>
    <w:rsid w:val="00B4439B"/>
    <w:rsid w:val="00B44DA1"/>
    <w:rsid w:val="00B4517C"/>
    <w:rsid w:val="00B476A1"/>
    <w:rsid w:val="00B50155"/>
    <w:rsid w:val="00B50164"/>
    <w:rsid w:val="00B51AED"/>
    <w:rsid w:val="00B51CBE"/>
    <w:rsid w:val="00B5213F"/>
    <w:rsid w:val="00B52490"/>
    <w:rsid w:val="00B52C7B"/>
    <w:rsid w:val="00B5517A"/>
    <w:rsid w:val="00B55A57"/>
    <w:rsid w:val="00B5637E"/>
    <w:rsid w:val="00B56952"/>
    <w:rsid w:val="00B56CA3"/>
    <w:rsid w:val="00B57AEE"/>
    <w:rsid w:val="00B61744"/>
    <w:rsid w:val="00B618A7"/>
    <w:rsid w:val="00B6200C"/>
    <w:rsid w:val="00B63461"/>
    <w:rsid w:val="00B63481"/>
    <w:rsid w:val="00B63597"/>
    <w:rsid w:val="00B649EB"/>
    <w:rsid w:val="00B64BCD"/>
    <w:rsid w:val="00B64C2C"/>
    <w:rsid w:val="00B655B2"/>
    <w:rsid w:val="00B656EE"/>
    <w:rsid w:val="00B668F6"/>
    <w:rsid w:val="00B66A2D"/>
    <w:rsid w:val="00B66B31"/>
    <w:rsid w:val="00B66B68"/>
    <w:rsid w:val="00B670DF"/>
    <w:rsid w:val="00B672ED"/>
    <w:rsid w:val="00B6772D"/>
    <w:rsid w:val="00B67863"/>
    <w:rsid w:val="00B701E7"/>
    <w:rsid w:val="00B703DA"/>
    <w:rsid w:val="00B705F3"/>
    <w:rsid w:val="00B7062C"/>
    <w:rsid w:val="00B72812"/>
    <w:rsid w:val="00B744A5"/>
    <w:rsid w:val="00B7473C"/>
    <w:rsid w:val="00B74885"/>
    <w:rsid w:val="00B74A27"/>
    <w:rsid w:val="00B74CC4"/>
    <w:rsid w:val="00B75361"/>
    <w:rsid w:val="00B75B5F"/>
    <w:rsid w:val="00B7650E"/>
    <w:rsid w:val="00B766D7"/>
    <w:rsid w:val="00B77810"/>
    <w:rsid w:val="00B80061"/>
    <w:rsid w:val="00B80653"/>
    <w:rsid w:val="00B80758"/>
    <w:rsid w:val="00B80E05"/>
    <w:rsid w:val="00B828D4"/>
    <w:rsid w:val="00B84829"/>
    <w:rsid w:val="00B8527C"/>
    <w:rsid w:val="00B86389"/>
    <w:rsid w:val="00B87F37"/>
    <w:rsid w:val="00B91C82"/>
    <w:rsid w:val="00B9264B"/>
    <w:rsid w:val="00B93E9C"/>
    <w:rsid w:val="00B9416E"/>
    <w:rsid w:val="00B95096"/>
    <w:rsid w:val="00B95A86"/>
    <w:rsid w:val="00B970FF"/>
    <w:rsid w:val="00B97B55"/>
    <w:rsid w:val="00BA0A8E"/>
    <w:rsid w:val="00BA0B89"/>
    <w:rsid w:val="00BA17D4"/>
    <w:rsid w:val="00BA2D54"/>
    <w:rsid w:val="00BA391D"/>
    <w:rsid w:val="00BA39D8"/>
    <w:rsid w:val="00BA4742"/>
    <w:rsid w:val="00BA4ACD"/>
    <w:rsid w:val="00BA55E7"/>
    <w:rsid w:val="00BA696B"/>
    <w:rsid w:val="00BB0B05"/>
    <w:rsid w:val="00BB1E30"/>
    <w:rsid w:val="00BB1E72"/>
    <w:rsid w:val="00BB2283"/>
    <w:rsid w:val="00BB2423"/>
    <w:rsid w:val="00BB34ED"/>
    <w:rsid w:val="00BB422F"/>
    <w:rsid w:val="00BB5631"/>
    <w:rsid w:val="00BB580C"/>
    <w:rsid w:val="00BB5EDE"/>
    <w:rsid w:val="00BB61C3"/>
    <w:rsid w:val="00BB6C98"/>
    <w:rsid w:val="00BC0551"/>
    <w:rsid w:val="00BC0C47"/>
    <w:rsid w:val="00BC1328"/>
    <w:rsid w:val="00BC24CD"/>
    <w:rsid w:val="00BC4D8A"/>
    <w:rsid w:val="00BC634C"/>
    <w:rsid w:val="00BC63CE"/>
    <w:rsid w:val="00BC6587"/>
    <w:rsid w:val="00BC6F35"/>
    <w:rsid w:val="00BC6FEE"/>
    <w:rsid w:val="00BC7F75"/>
    <w:rsid w:val="00BD1DA7"/>
    <w:rsid w:val="00BD3986"/>
    <w:rsid w:val="00BD41E8"/>
    <w:rsid w:val="00BD567E"/>
    <w:rsid w:val="00BD6DE0"/>
    <w:rsid w:val="00BD741F"/>
    <w:rsid w:val="00BD754E"/>
    <w:rsid w:val="00BE020A"/>
    <w:rsid w:val="00BE1D0D"/>
    <w:rsid w:val="00BE1FDB"/>
    <w:rsid w:val="00BE2A0B"/>
    <w:rsid w:val="00BE2BB2"/>
    <w:rsid w:val="00BE339D"/>
    <w:rsid w:val="00BE361B"/>
    <w:rsid w:val="00BE3E47"/>
    <w:rsid w:val="00BE5BA6"/>
    <w:rsid w:val="00BE5FC2"/>
    <w:rsid w:val="00BE601B"/>
    <w:rsid w:val="00BE61CC"/>
    <w:rsid w:val="00BE6A3F"/>
    <w:rsid w:val="00BE6A83"/>
    <w:rsid w:val="00BF11C4"/>
    <w:rsid w:val="00BF1349"/>
    <w:rsid w:val="00BF1B01"/>
    <w:rsid w:val="00BF1FF7"/>
    <w:rsid w:val="00BF2261"/>
    <w:rsid w:val="00BF2B51"/>
    <w:rsid w:val="00BF2CE2"/>
    <w:rsid w:val="00BF3FED"/>
    <w:rsid w:val="00BF4658"/>
    <w:rsid w:val="00BF5568"/>
    <w:rsid w:val="00BF73CF"/>
    <w:rsid w:val="00BF79E0"/>
    <w:rsid w:val="00BF7CC9"/>
    <w:rsid w:val="00BF7FFE"/>
    <w:rsid w:val="00C00193"/>
    <w:rsid w:val="00C00864"/>
    <w:rsid w:val="00C01B5A"/>
    <w:rsid w:val="00C01C34"/>
    <w:rsid w:val="00C01E98"/>
    <w:rsid w:val="00C01F1E"/>
    <w:rsid w:val="00C02AC4"/>
    <w:rsid w:val="00C03782"/>
    <w:rsid w:val="00C050DD"/>
    <w:rsid w:val="00C0527D"/>
    <w:rsid w:val="00C05706"/>
    <w:rsid w:val="00C060DA"/>
    <w:rsid w:val="00C061C1"/>
    <w:rsid w:val="00C063F3"/>
    <w:rsid w:val="00C063FB"/>
    <w:rsid w:val="00C06BFB"/>
    <w:rsid w:val="00C070FE"/>
    <w:rsid w:val="00C07834"/>
    <w:rsid w:val="00C10060"/>
    <w:rsid w:val="00C11698"/>
    <w:rsid w:val="00C12405"/>
    <w:rsid w:val="00C13341"/>
    <w:rsid w:val="00C14C7F"/>
    <w:rsid w:val="00C14DB1"/>
    <w:rsid w:val="00C14EEC"/>
    <w:rsid w:val="00C153AF"/>
    <w:rsid w:val="00C15498"/>
    <w:rsid w:val="00C15853"/>
    <w:rsid w:val="00C16C88"/>
    <w:rsid w:val="00C17041"/>
    <w:rsid w:val="00C17857"/>
    <w:rsid w:val="00C17C12"/>
    <w:rsid w:val="00C17ED6"/>
    <w:rsid w:val="00C209E7"/>
    <w:rsid w:val="00C20FC9"/>
    <w:rsid w:val="00C211AB"/>
    <w:rsid w:val="00C2140B"/>
    <w:rsid w:val="00C21944"/>
    <w:rsid w:val="00C21E36"/>
    <w:rsid w:val="00C23575"/>
    <w:rsid w:val="00C238E9"/>
    <w:rsid w:val="00C23DE5"/>
    <w:rsid w:val="00C23EE5"/>
    <w:rsid w:val="00C24E1F"/>
    <w:rsid w:val="00C2571A"/>
    <w:rsid w:val="00C25BED"/>
    <w:rsid w:val="00C25C66"/>
    <w:rsid w:val="00C26BED"/>
    <w:rsid w:val="00C26CA6"/>
    <w:rsid w:val="00C26D7E"/>
    <w:rsid w:val="00C27D3C"/>
    <w:rsid w:val="00C30749"/>
    <w:rsid w:val="00C31A36"/>
    <w:rsid w:val="00C3276D"/>
    <w:rsid w:val="00C32E51"/>
    <w:rsid w:val="00C33146"/>
    <w:rsid w:val="00C33F4B"/>
    <w:rsid w:val="00C3425C"/>
    <w:rsid w:val="00C3442D"/>
    <w:rsid w:val="00C3634F"/>
    <w:rsid w:val="00C373F1"/>
    <w:rsid w:val="00C37423"/>
    <w:rsid w:val="00C37568"/>
    <w:rsid w:val="00C406FC"/>
    <w:rsid w:val="00C40B42"/>
    <w:rsid w:val="00C41ED9"/>
    <w:rsid w:val="00C42276"/>
    <w:rsid w:val="00C432AA"/>
    <w:rsid w:val="00C44683"/>
    <w:rsid w:val="00C45223"/>
    <w:rsid w:val="00C45DA6"/>
    <w:rsid w:val="00C46D60"/>
    <w:rsid w:val="00C46F21"/>
    <w:rsid w:val="00C47442"/>
    <w:rsid w:val="00C47A5E"/>
    <w:rsid w:val="00C47CA4"/>
    <w:rsid w:val="00C5081E"/>
    <w:rsid w:val="00C50928"/>
    <w:rsid w:val="00C514FE"/>
    <w:rsid w:val="00C52070"/>
    <w:rsid w:val="00C52DAE"/>
    <w:rsid w:val="00C5330B"/>
    <w:rsid w:val="00C55E41"/>
    <w:rsid w:val="00C56481"/>
    <w:rsid w:val="00C56F39"/>
    <w:rsid w:val="00C60109"/>
    <w:rsid w:val="00C6023F"/>
    <w:rsid w:val="00C60ECD"/>
    <w:rsid w:val="00C620DB"/>
    <w:rsid w:val="00C623A8"/>
    <w:rsid w:val="00C62E06"/>
    <w:rsid w:val="00C63D50"/>
    <w:rsid w:val="00C6487A"/>
    <w:rsid w:val="00C64D67"/>
    <w:rsid w:val="00C64EB9"/>
    <w:rsid w:val="00C64F6F"/>
    <w:rsid w:val="00C6506C"/>
    <w:rsid w:val="00C65AE4"/>
    <w:rsid w:val="00C65E76"/>
    <w:rsid w:val="00C6688C"/>
    <w:rsid w:val="00C670E4"/>
    <w:rsid w:val="00C670F2"/>
    <w:rsid w:val="00C674AB"/>
    <w:rsid w:val="00C67DCC"/>
    <w:rsid w:val="00C70571"/>
    <w:rsid w:val="00C716B0"/>
    <w:rsid w:val="00C7204B"/>
    <w:rsid w:val="00C728ED"/>
    <w:rsid w:val="00C72A70"/>
    <w:rsid w:val="00C734E0"/>
    <w:rsid w:val="00C74A0A"/>
    <w:rsid w:val="00C7504E"/>
    <w:rsid w:val="00C7611A"/>
    <w:rsid w:val="00C76AB9"/>
    <w:rsid w:val="00C77CA2"/>
    <w:rsid w:val="00C80BAB"/>
    <w:rsid w:val="00C820CF"/>
    <w:rsid w:val="00C825DC"/>
    <w:rsid w:val="00C837F9"/>
    <w:rsid w:val="00C84142"/>
    <w:rsid w:val="00C84596"/>
    <w:rsid w:val="00C85360"/>
    <w:rsid w:val="00C87B8A"/>
    <w:rsid w:val="00C90026"/>
    <w:rsid w:val="00C929AF"/>
    <w:rsid w:val="00C92E36"/>
    <w:rsid w:val="00C92E9B"/>
    <w:rsid w:val="00C95775"/>
    <w:rsid w:val="00C958AF"/>
    <w:rsid w:val="00C96EDE"/>
    <w:rsid w:val="00CA1AA5"/>
    <w:rsid w:val="00CA1B4C"/>
    <w:rsid w:val="00CA1F0B"/>
    <w:rsid w:val="00CA47CB"/>
    <w:rsid w:val="00CA48AC"/>
    <w:rsid w:val="00CA4CD5"/>
    <w:rsid w:val="00CA65EB"/>
    <w:rsid w:val="00CA6DFB"/>
    <w:rsid w:val="00CA7139"/>
    <w:rsid w:val="00CA73DA"/>
    <w:rsid w:val="00CB0AE7"/>
    <w:rsid w:val="00CB18E2"/>
    <w:rsid w:val="00CB202B"/>
    <w:rsid w:val="00CB2560"/>
    <w:rsid w:val="00CB2E3E"/>
    <w:rsid w:val="00CB3862"/>
    <w:rsid w:val="00CB4073"/>
    <w:rsid w:val="00CB50FC"/>
    <w:rsid w:val="00CB53AE"/>
    <w:rsid w:val="00CB5B1F"/>
    <w:rsid w:val="00CB6635"/>
    <w:rsid w:val="00CB72D4"/>
    <w:rsid w:val="00CC0B33"/>
    <w:rsid w:val="00CC0B96"/>
    <w:rsid w:val="00CC1192"/>
    <w:rsid w:val="00CC15D9"/>
    <w:rsid w:val="00CC1E3E"/>
    <w:rsid w:val="00CC2A76"/>
    <w:rsid w:val="00CC36FA"/>
    <w:rsid w:val="00CC3FFA"/>
    <w:rsid w:val="00CC4718"/>
    <w:rsid w:val="00CC5A08"/>
    <w:rsid w:val="00CC62DB"/>
    <w:rsid w:val="00CC7CEE"/>
    <w:rsid w:val="00CD0B73"/>
    <w:rsid w:val="00CD1197"/>
    <w:rsid w:val="00CD13AA"/>
    <w:rsid w:val="00CD1729"/>
    <w:rsid w:val="00CD1D1D"/>
    <w:rsid w:val="00CD3580"/>
    <w:rsid w:val="00CD3A05"/>
    <w:rsid w:val="00CD492D"/>
    <w:rsid w:val="00CD4EE9"/>
    <w:rsid w:val="00CD5A8C"/>
    <w:rsid w:val="00CD5F9C"/>
    <w:rsid w:val="00CE0CF6"/>
    <w:rsid w:val="00CE127F"/>
    <w:rsid w:val="00CE13E6"/>
    <w:rsid w:val="00CE15BE"/>
    <w:rsid w:val="00CE3181"/>
    <w:rsid w:val="00CE41A3"/>
    <w:rsid w:val="00CE4D14"/>
    <w:rsid w:val="00CE5D16"/>
    <w:rsid w:val="00CE6082"/>
    <w:rsid w:val="00CE6FF4"/>
    <w:rsid w:val="00CE7BC3"/>
    <w:rsid w:val="00CF0F69"/>
    <w:rsid w:val="00CF17EB"/>
    <w:rsid w:val="00CF3FE0"/>
    <w:rsid w:val="00CF41A4"/>
    <w:rsid w:val="00CF4F0A"/>
    <w:rsid w:val="00CF60D9"/>
    <w:rsid w:val="00CF6106"/>
    <w:rsid w:val="00CF6477"/>
    <w:rsid w:val="00CF7A89"/>
    <w:rsid w:val="00CF7EAF"/>
    <w:rsid w:val="00D00003"/>
    <w:rsid w:val="00D006CD"/>
    <w:rsid w:val="00D015AD"/>
    <w:rsid w:val="00D01C98"/>
    <w:rsid w:val="00D02007"/>
    <w:rsid w:val="00D02085"/>
    <w:rsid w:val="00D024DE"/>
    <w:rsid w:val="00D026A8"/>
    <w:rsid w:val="00D026B1"/>
    <w:rsid w:val="00D02747"/>
    <w:rsid w:val="00D027AA"/>
    <w:rsid w:val="00D0299E"/>
    <w:rsid w:val="00D03101"/>
    <w:rsid w:val="00D03580"/>
    <w:rsid w:val="00D04394"/>
    <w:rsid w:val="00D04FBF"/>
    <w:rsid w:val="00D0537A"/>
    <w:rsid w:val="00D05C4A"/>
    <w:rsid w:val="00D0647D"/>
    <w:rsid w:val="00D07E68"/>
    <w:rsid w:val="00D10EB4"/>
    <w:rsid w:val="00D11A55"/>
    <w:rsid w:val="00D12A92"/>
    <w:rsid w:val="00D13643"/>
    <w:rsid w:val="00D13E4E"/>
    <w:rsid w:val="00D153A6"/>
    <w:rsid w:val="00D15C0A"/>
    <w:rsid w:val="00D16352"/>
    <w:rsid w:val="00D16E2D"/>
    <w:rsid w:val="00D173CE"/>
    <w:rsid w:val="00D1792C"/>
    <w:rsid w:val="00D21229"/>
    <w:rsid w:val="00D2288A"/>
    <w:rsid w:val="00D2297D"/>
    <w:rsid w:val="00D22EA1"/>
    <w:rsid w:val="00D23212"/>
    <w:rsid w:val="00D23501"/>
    <w:rsid w:val="00D23AD5"/>
    <w:rsid w:val="00D23B92"/>
    <w:rsid w:val="00D24B8D"/>
    <w:rsid w:val="00D25089"/>
    <w:rsid w:val="00D2553D"/>
    <w:rsid w:val="00D255CB"/>
    <w:rsid w:val="00D2628A"/>
    <w:rsid w:val="00D26D99"/>
    <w:rsid w:val="00D27458"/>
    <w:rsid w:val="00D27FF8"/>
    <w:rsid w:val="00D301EA"/>
    <w:rsid w:val="00D306DB"/>
    <w:rsid w:val="00D323A3"/>
    <w:rsid w:val="00D32776"/>
    <w:rsid w:val="00D33C32"/>
    <w:rsid w:val="00D346FA"/>
    <w:rsid w:val="00D36208"/>
    <w:rsid w:val="00D36A27"/>
    <w:rsid w:val="00D4061E"/>
    <w:rsid w:val="00D40E11"/>
    <w:rsid w:val="00D40E6E"/>
    <w:rsid w:val="00D40F33"/>
    <w:rsid w:val="00D4230C"/>
    <w:rsid w:val="00D427BA"/>
    <w:rsid w:val="00D4309B"/>
    <w:rsid w:val="00D4335B"/>
    <w:rsid w:val="00D43FCD"/>
    <w:rsid w:val="00D44CA5"/>
    <w:rsid w:val="00D44E51"/>
    <w:rsid w:val="00D45F3B"/>
    <w:rsid w:val="00D46E21"/>
    <w:rsid w:val="00D47494"/>
    <w:rsid w:val="00D502A0"/>
    <w:rsid w:val="00D502C7"/>
    <w:rsid w:val="00D50417"/>
    <w:rsid w:val="00D523B3"/>
    <w:rsid w:val="00D5259A"/>
    <w:rsid w:val="00D52CB9"/>
    <w:rsid w:val="00D539AD"/>
    <w:rsid w:val="00D550DC"/>
    <w:rsid w:val="00D552D8"/>
    <w:rsid w:val="00D559FB"/>
    <w:rsid w:val="00D568D4"/>
    <w:rsid w:val="00D56A58"/>
    <w:rsid w:val="00D56DE2"/>
    <w:rsid w:val="00D570DA"/>
    <w:rsid w:val="00D601E6"/>
    <w:rsid w:val="00D60AA2"/>
    <w:rsid w:val="00D60C5F"/>
    <w:rsid w:val="00D62114"/>
    <w:rsid w:val="00D62174"/>
    <w:rsid w:val="00D62875"/>
    <w:rsid w:val="00D62978"/>
    <w:rsid w:val="00D62CE6"/>
    <w:rsid w:val="00D63027"/>
    <w:rsid w:val="00D641B5"/>
    <w:rsid w:val="00D6473D"/>
    <w:rsid w:val="00D64968"/>
    <w:rsid w:val="00D661B0"/>
    <w:rsid w:val="00D67920"/>
    <w:rsid w:val="00D710EE"/>
    <w:rsid w:val="00D71B3D"/>
    <w:rsid w:val="00D71F9F"/>
    <w:rsid w:val="00D73AFB"/>
    <w:rsid w:val="00D73F36"/>
    <w:rsid w:val="00D74191"/>
    <w:rsid w:val="00D74845"/>
    <w:rsid w:val="00D74D02"/>
    <w:rsid w:val="00D75287"/>
    <w:rsid w:val="00D75D79"/>
    <w:rsid w:val="00D75FE2"/>
    <w:rsid w:val="00D76224"/>
    <w:rsid w:val="00D7641A"/>
    <w:rsid w:val="00D76B63"/>
    <w:rsid w:val="00D76EBD"/>
    <w:rsid w:val="00D7729B"/>
    <w:rsid w:val="00D77901"/>
    <w:rsid w:val="00D77A8D"/>
    <w:rsid w:val="00D80657"/>
    <w:rsid w:val="00D82217"/>
    <w:rsid w:val="00D832D6"/>
    <w:rsid w:val="00D84451"/>
    <w:rsid w:val="00D847C4"/>
    <w:rsid w:val="00D8634A"/>
    <w:rsid w:val="00D867F4"/>
    <w:rsid w:val="00D868BA"/>
    <w:rsid w:val="00D9021C"/>
    <w:rsid w:val="00D90B84"/>
    <w:rsid w:val="00D90D1F"/>
    <w:rsid w:val="00D91CE2"/>
    <w:rsid w:val="00D91E99"/>
    <w:rsid w:val="00D94340"/>
    <w:rsid w:val="00D94897"/>
    <w:rsid w:val="00D96B15"/>
    <w:rsid w:val="00D971D4"/>
    <w:rsid w:val="00D974D8"/>
    <w:rsid w:val="00D978D6"/>
    <w:rsid w:val="00DA0CA6"/>
    <w:rsid w:val="00DA1494"/>
    <w:rsid w:val="00DA18FE"/>
    <w:rsid w:val="00DA1DBF"/>
    <w:rsid w:val="00DA205D"/>
    <w:rsid w:val="00DA2592"/>
    <w:rsid w:val="00DA2FAC"/>
    <w:rsid w:val="00DA30C7"/>
    <w:rsid w:val="00DA45DD"/>
    <w:rsid w:val="00DA4F14"/>
    <w:rsid w:val="00DA626A"/>
    <w:rsid w:val="00DA71E2"/>
    <w:rsid w:val="00DA752A"/>
    <w:rsid w:val="00DA788E"/>
    <w:rsid w:val="00DB0CCA"/>
    <w:rsid w:val="00DB0CEC"/>
    <w:rsid w:val="00DB0F74"/>
    <w:rsid w:val="00DB153F"/>
    <w:rsid w:val="00DB16EC"/>
    <w:rsid w:val="00DB2A7F"/>
    <w:rsid w:val="00DB38E4"/>
    <w:rsid w:val="00DB39BD"/>
    <w:rsid w:val="00DB4588"/>
    <w:rsid w:val="00DB4DAD"/>
    <w:rsid w:val="00DB5416"/>
    <w:rsid w:val="00DB591C"/>
    <w:rsid w:val="00DB5AD6"/>
    <w:rsid w:val="00DB5D77"/>
    <w:rsid w:val="00DB5F8B"/>
    <w:rsid w:val="00DB665B"/>
    <w:rsid w:val="00DB674E"/>
    <w:rsid w:val="00DB691A"/>
    <w:rsid w:val="00DB6D5E"/>
    <w:rsid w:val="00DB6D7C"/>
    <w:rsid w:val="00DB73B6"/>
    <w:rsid w:val="00DB7CC9"/>
    <w:rsid w:val="00DC2845"/>
    <w:rsid w:val="00DC2973"/>
    <w:rsid w:val="00DC4448"/>
    <w:rsid w:val="00DC4DF8"/>
    <w:rsid w:val="00DC6B7A"/>
    <w:rsid w:val="00DD02E7"/>
    <w:rsid w:val="00DD05FF"/>
    <w:rsid w:val="00DD0D8B"/>
    <w:rsid w:val="00DD2930"/>
    <w:rsid w:val="00DD4F72"/>
    <w:rsid w:val="00DD574E"/>
    <w:rsid w:val="00DD5A93"/>
    <w:rsid w:val="00DD6C92"/>
    <w:rsid w:val="00DD6ED6"/>
    <w:rsid w:val="00DD6F0F"/>
    <w:rsid w:val="00DD7C97"/>
    <w:rsid w:val="00DD7DFA"/>
    <w:rsid w:val="00DE0500"/>
    <w:rsid w:val="00DE07E5"/>
    <w:rsid w:val="00DE0A10"/>
    <w:rsid w:val="00DE0CC6"/>
    <w:rsid w:val="00DE1B73"/>
    <w:rsid w:val="00DE214F"/>
    <w:rsid w:val="00DE24D5"/>
    <w:rsid w:val="00DE27B7"/>
    <w:rsid w:val="00DE3414"/>
    <w:rsid w:val="00DE35D8"/>
    <w:rsid w:val="00DE3BE9"/>
    <w:rsid w:val="00DE3EA2"/>
    <w:rsid w:val="00DE4536"/>
    <w:rsid w:val="00DE4989"/>
    <w:rsid w:val="00DE4C00"/>
    <w:rsid w:val="00DE4CA2"/>
    <w:rsid w:val="00DE543C"/>
    <w:rsid w:val="00DE576B"/>
    <w:rsid w:val="00DE7B2A"/>
    <w:rsid w:val="00DE7D70"/>
    <w:rsid w:val="00DF0A0B"/>
    <w:rsid w:val="00DF0DEE"/>
    <w:rsid w:val="00DF347D"/>
    <w:rsid w:val="00DF375F"/>
    <w:rsid w:val="00DF394A"/>
    <w:rsid w:val="00DF3A4C"/>
    <w:rsid w:val="00DF42AC"/>
    <w:rsid w:val="00DF47FA"/>
    <w:rsid w:val="00DF48B0"/>
    <w:rsid w:val="00DF492B"/>
    <w:rsid w:val="00DF53BF"/>
    <w:rsid w:val="00DF545B"/>
    <w:rsid w:val="00DF5624"/>
    <w:rsid w:val="00E00120"/>
    <w:rsid w:val="00E02B67"/>
    <w:rsid w:val="00E03000"/>
    <w:rsid w:val="00E03D28"/>
    <w:rsid w:val="00E04326"/>
    <w:rsid w:val="00E05064"/>
    <w:rsid w:val="00E0596A"/>
    <w:rsid w:val="00E05BE5"/>
    <w:rsid w:val="00E06FF5"/>
    <w:rsid w:val="00E078B7"/>
    <w:rsid w:val="00E078EC"/>
    <w:rsid w:val="00E11113"/>
    <w:rsid w:val="00E11755"/>
    <w:rsid w:val="00E11E49"/>
    <w:rsid w:val="00E12E4E"/>
    <w:rsid w:val="00E12EB3"/>
    <w:rsid w:val="00E12FCA"/>
    <w:rsid w:val="00E135EA"/>
    <w:rsid w:val="00E13F02"/>
    <w:rsid w:val="00E14DFF"/>
    <w:rsid w:val="00E1742B"/>
    <w:rsid w:val="00E17577"/>
    <w:rsid w:val="00E2031A"/>
    <w:rsid w:val="00E21281"/>
    <w:rsid w:val="00E22D68"/>
    <w:rsid w:val="00E239F5"/>
    <w:rsid w:val="00E23E52"/>
    <w:rsid w:val="00E25D3B"/>
    <w:rsid w:val="00E2605E"/>
    <w:rsid w:val="00E278B7"/>
    <w:rsid w:val="00E30B2B"/>
    <w:rsid w:val="00E311F7"/>
    <w:rsid w:val="00E31363"/>
    <w:rsid w:val="00E3161F"/>
    <w:rsid w:val="00E3213C"/>
    <w:rsid w:val="00E33A37"/>
    <w:rsid w:val="00E343C4"/>
    <w:rsid w:val="00E346CE"/>
    <w:rsid w:val="00E34B07"/>
    <w:rsid w:val="00E4082D"/>
    <w:rsid w:val="00E40D91"/>
    <w:rsid w:val="00E42E9B"/>
    <w:rsid w:val="00E430FE"/>
    <w:rsid w:val="00E43144"/>
    <w:rsid w:val="00E4339D"/>
    <w:rsid w:val="00E4436D"/>
    <w:rsid w:val="00E4476C"/>
    <w:rsid w:val="00E4490A"/>
    <w:rsid w:val="00E44D78"/>
    <w:rsid w:val="00E45312"/>
    <w:rsid w:val="00E457E8"/>
    <w:rsid w:val="00E4617D"/>
    <w:rsid w:val="00E46430"/>
    <w:rsid w:val="00E46557"/>
    <w:rsid w:val="00E47013"/>
    <w:rsid w:val="00E47716"/>
    <w:rsid w:val="00E4773F"/>
    <w:rsid w:val="00E478F6"/>
    <w:rsid w:val="00E51B0E"/>
    <w:rsid w:val="00E51CDB"/>
    <w:rsid w:val="00E5371B"/>
    <w:rsid w:val="00E53AF1"/>
    <w:rsid w:val="00E54428"/>
    <w:rsid w:val="00E56A72"/>
    <w:rsid w:val="00E56C78"/>
    <w:rsid w:val="00E60851"/>
    <w:rsid w:val="00E60EEE"/>
    <w:rsid w:val="00E6232B"/>
    <w:rsid w:val="00E632F4"/>
    <w:rsid w:val="00E634F5"/>
    <w:rsid w:val="00E6351A"/>
    <w:rsid w:val="00E64028"/>
    <w:rsid w:val="00E640E6"/>
    <w:rsid w:val="00E66373"/>
    <w:rsid w:val="00E669A3"/>
    <w:rsid w:val="00E71101"/>
    <w:rsid w:val="00E7112C"/>
    <w:rsid w:val="00E71BF8"/>
    <w:rsid w:val="00E724C4"/>
    <w:rsid w:val="00E728E9"/>
    <w:rsid w:val="00E73E48"/>
    <w:rsid w:val="00E74516"/>
    <w:rsid w:val="00E748A6"/>
    <w:rsid w:val="00E74F05"/>
    <w:rsid w:val="00E77F0E"/>
    <w:rsid w:val="00E819E9"/>
    <w:rsid w:val="00E81DC5"/>
    <w:rsid w:val="00E82224"/>
    <w:rsid w:val="00E8235C"/>
    <w:rsid w:val="00E82812"/>
    <w:rsid w:val="00E83649"/>
    <w:rsid w:val="00E842BE"/>
    <w:rsid w:val="00E84EE0"/>
    <w:rsid w:val="00E8530A"/>
    <w:rsid w:val="00E8548B"/>
    <w:rsid w:val="00E85545"/>
    <w:rsid w:val="00E85E28"/>
    <w:rsid w:val="00E863A2"/>
    <w:rsid w:val="00E90AB9"/>
    <w:rsid w:val="00E90EA3"/>
    <w:rsid w:val="00E91808"/>
    <w:rsid w:val="00E91F38"/>
    <w:rsid w:val="00E92320"/>
    <w:rsid w:val="00E92CA3"/>
    <w:rsid w:val="00E93F9B"/>
    <w:rsid w:val="00E949C8"/>
    <w:rsid w:val="00E94FB2"/>
    <w:rsid w:val="00E95415"/>
    <w:rsid w:val="00E95760"/>
    <w:rsid w:val="00E95E01"/>
    <w:rsid w:val="00E95E84"/>
    <w:rsid w:val="00E96200"/>
    <w:rsid w:val="00E96BD8"/>
    <w:rsid w:val="00E96DF8"/>
    <w:rsid w:val="00EA0782"/>
    <w:rsid w:val="00EA0D73"/>
    <w:rsid w:val="00EA110E"/>
    <w:rsid w:val="00EA1AC0"/>
    <w:rsid w:val="00EA2C10"/>
    <w:rsid w:val="00EA3ED0"/>
    <w:rsid w:val="00EA40A1"/>
    <w:rsid w:val="00EA4C3E"/>
    <w:rsid w:val="00EA6649"/>
    <w:rsid w:val="00EA787E"/>
    <w:rsid w:val="00EB058F"/>
    <w:rsid w:val="00EB13E5"/>
    <w:rsid w:val="00EB1722"/>
    <w:rsid w:val="00EB1E1D"/>
    <w:rsid w:val="00EB34DE"/>
    <w:rsid w:val="00EB3657"/>
    <w:rsid w:val="00EB3F43"/>
    <w:rsid w:val="00EB50FD"/>
    <w:rsid w:val="00EB66EF"/>
    <w:rsid w:val="00EB674C"/>
    <w:rsid w:val="00EB684E"/>
    <w:rsid w:val="00EB6E52"/>
    <w:rsid w:val="00EC07A4"/>
    <w:rsid w:val="00EC0891"/>
    <w:rsid w:val="00EC09D7"/>
    <w:rsid w:val="00EC139F"/>
    <w:rsid w:val="00EC204C"/>
    <w:rsid w:val="00EC27DA"/>
    <w:rsid w:val="00EC308D"/>
    <w:rsid w:val="00EC5AD5"/>
    <w:rsid w:val="00EC61BE"/>
    <w:rsid w:val="00EC6CF1"/>
    <w:rsid w:val="00EC7C25"/>
    <w:rsid w:val="00EC7C93"/>
    <w:rsid w:val="00ED031A"/>
    <w:rsid w:val="00ED085E"/>
    <w:rsid w:val="00ED0E9C"/>
    <w:rsid w:val="00ED14D2"/>
    <w:rsid w:val="00ED4F50"/>
    <w:rsid w:val="00ED57E5"/>
    <w:rsid w:val="00ED59ED"/>
    <w:rsid w:val="00ED5D00"/>
    <w:rsid w:val="00ED6476"/>
    <w:rsid w:val="00ED78B9"/>
    <w:rsid w:val="00EE030E"/>
    <w:rsid w:val="00EE0B28"/>
    <w:rsid w:val="00EE1184"/>
    <w:rsid w:val="00EE1688"/>
    <w:rsid w:val="00EE1738"/>
    <w:rsid w:val="00EE2292"/>
    <w:rsid w:val="00EE2B50"/>
    <w:rsid w:val="00EE2B7E"/>
    <w:rsid w:val="00EE2D64"/>
    <w:rsid w:val="00EE3D70"/>
    <w:rsid w:val="00EE4621"/>
    <w:rsid w:val="00EE4817"/>
    <w:rsid w:val="00EE48CA"/>
    <w:rsid w:val="00EE4DE6"/>
    <w:rsid w:val="00EE58C5"/>
    <w:rsid w:val="00EE5C15"/>
    <w:rsid w:val="00EE76E9"/>
    <w:rsid w:val="00EE79D2"/>
    <w:rsid w:val="00EF07CA"/>
    <w:rsid w:val="00EF0A20"/>
    <w:rsid w:val="00EF1C8F"/>
    <w:rsid w:val="00EF3331"/>
    <w:rsid w:val="00EF3D3A"/>
    <w:rsid w:val="00EF5686"/>
    <w:rsid w:val="00EF5987"/>
    <w:rsid w:val="00EF5AC0"/>
    <w:rsid w:val="00EF6957"/>
    <w:rsid w:val="00EF6ADD"/>
    <w:rsid w:val="00EF6EC1"/>
    <w:rsid w:val="00F00738"/>
    <w:rsid w:val="00F00A9B"/>
    <w:rsid w:val="00F0315E"/>
    <w:rsid w:val="00F039BF"/>
    <w:rsid w:val="00F03E02"/>
    <w:rsid w:val="00F06B23"/>
    <w:rsid w:val="00F06E57"/>
    <w:rsid w:val="00F110CB"/>
    <w:rsid w:val="00F124FC"/>
    <w:rsid w:val="00F150A6"/>
    <w:rsid w:val="00F15286"/>
    <w:rsid w:val="00F157C0"/>
    <w:rsid w:val="00F15A4E"/>
    <w:rsid w:val="00F1707B"/>
    <w:rsid w:val="00F17EB8"/>
    <w:rsid w:val="00F21171"/>
    <w:rsid w:val="00F21366"/>
    <w:rsid w:val="00F213D3"/>
    <w:rsid w:val="00F21605"/>
    <w:rsid w:val="00F22340"/>
    <w:rsid w:val="00F22A89"/>
    <w:rsid w:val="00F238D0"/>
    <w:rsid w:val="00F2418A"/>
    <w:rsid w:val="00F25076"/>
    <w:rsid w:val="00F26314"/>
    <w:rsid w:val="00F26911"/>
    <w:rsid w:val="00F2696B"/>
    <w:rsid w:val="00F270E1"/>
    <w:rsid w:val="00F27679"/>
    <w:rsid w:val="00F27B24"/>
    <w:rsid w:val="00F27D6E"/>
    <w:rsid w:val="00F30909"/>
    <w:rsid w:val="00F31D74"/>
    <w:rsid w:val="00F32B46"/>
    <w:rsid w:val="00F32DB0"/>
    <w:rsid w:val="00F334A0"/>
    <w:rsid w:val="00F35A54"/>
    <w:rsid w:val="00F35B29"/>
    <w:rsid w:val="00F35C11"/>
    <w:rsid w:val="00F35CF5"/>
    <w:rsid w:val="00F35F13"/>
    <w:rsid w:val="00F362F7"/>
    <w:rsid w:val="00F36E0F"/>
    <w:rsid w:val="00F37042"/>
    <w:rsid w:val="00F372E1"/>
    <w:rsid w:val="00F3731A"/>
    <w:rsid w:val="00F3768C"/>
    <w:rsid w:val="00F37A9C"/>
    <w:rsid w:val="00F37ABB"/>
    <w:rsid w:val="00F408E3"/>
    <w:rsid w:val="00F415D2"/>
    <w:rsid w:val="00F41D47"/>
    <w:rsid w:val="00F41EA1"/>
    <w:rsid w:val="00F42752"/>
    <w:rsid w:val="00F43D8D"/>
    <w:rsid w:val="00F43FC6"/>
    <w:rsid w:val="00F44693"/>
    <w:rsid w:val="00F45AAE"/>
    <w:rsid w:val="00F4766F"/>
    <w:rsid w:val="00F479A6"/>
    <w:rsid w:val="00F509E4"/>
    <w:rsid w:val="00F516A5"/>
    <w:rsid w:val="00F51F7B"/>
    <w:rsid w:val="00F52156"/>
    <w:rsid w:val="00F52217"/>
    <w:rsid w:val="00F528FC"/>
    <w:rsid w:val="00F52AA5"/>
    <w:rsid w:val="00F5342E"/>
    <w:rsid w:val="00F539D8"/>
    <w:rsid w:val="00F54435"/>
    <w:rsid w:val="00F54550"/>
    <w:rsid w:val="00F55DA1"/>
    <w:rsid w:val="00F56560"/>
    <w:rsid w:val="00F565FA"/>
    <w:rsid w:val="00F56B6F"/>
    <w:rsid w:val="00F57206"/>
    <w:rsid w:val="00F60175"/>
    <w:rsid w:val="00F6039A"/>
    <w:rsid w:val="00F61E81"/>
    <w:rsid w:val="00F63053"/>
    <w:rsid w:val="00F65830"/>
    <w:rsid w:val="00F661C6"/>
    <w:rsid w:val="00F66F74"/>
    <w:rsid w:val="00F67AED"/>
    <w:rsid w:val="00F700A9"/>
    <w:rsid w:val="00F702B1"/>
    <w:rsid w:val="00F706D1"/>
    <w:rsid w:val="00F70EA2"/>
    <w:rsid w:val="00F72972"/>
    <w:rsid w:val="00F7540B"/>
    <w:rsid w:val="00F77588"/>
    <w:rsid w:val="00F77E00"/>
    <w:rsid w:val="00F8096A"/>
    <w:rsid w:val="00F80E31"/>
    <w:rsid w:val="00F8151D"/>
    <w:rsid w:val="00F81EA3"/>
    <w:rsid w:val="00F8343A"/>
    <w:rsid w:val="00F83D07"/>
    <w:rsid w:val="00F83E4B"/>
    <w:rsid w:val="00F858D3"/>
    <w:rsid w:val="00F86FCE"/>
    <w:rsid w:val="00F87F25"/>
    <w:rsid w:val="00F87FB5"/>
    <w:rsid w:val="00F9081D"/>
    <w:rsid w:val="00F90E63"/>
    <w:rsid w:val="00F9305D"/>
    <w:rsid w:val="00F93273"/>
    <w:rsid w:val="00F94C88"/>
    <w:rsid w:val="00F95327"/>
    <w:rsid w:val="00F95E32"/>
    <w:rsid w:val="00F97E09"/>
    <w:rsid w:val="00FA01FB"/>
    <w:rsid w:val="00FA0BA4"/>
    <w:rsid w:val="00FA102D"/>
    <w:rsid w:val="00FA229B"/>
    <w:rsid w:val="00FA300B"/>
    <w:rsid w:val="00FA3619"/>
    <w:rsid w:val="00FA4121"/>
    <w:rsid w:val="00FA4187"/>
    <w:rsid w:val="00FA432E"/>
    <w:rsid w:val="00FA45B4"/>
    <w:rsid w:val="00FA49E4"/>
    <w:rsid w:val="00FA542D"/>
    <w:rsid w:val="00FA54BB"/>
    <w:rsid w:val="00FA6376"/>
    <w:rsid w:val="00FA6B9A"/>
    <w:rsid w:val="00FA6FE7"/>
    <w:rsid w:val="00FA7E88"/>
    <w:rsid w:val="00FB0444"/>
    <w:rsid w:val="00FB0A4A"/>
    <w:rsid w:val="00FB0AFB"/>
    <w:rsid w:val="00FB0E52"/>
    <w:rsid w:val="00FB0FB5"/>
    <w:rsid w:val="00FB127E"/>
    <w:rsid w:val="00FB1846"/>
    <w:rsid w:val="00FB2F26"/>
    <w:rsid w:val="00FB3037"/>
    <w:rsid w:val="00FB38D3"/>
    <w:rsid w:val="00FB3BF8"/>
    <w:rsid w:val="00FB45A8"/>
    <w:rsid w:val="00FB4F8B"/>
    <w:rsid w:val="00FB5AD3"/>
    <w:rsid w:val="00FB6250"/>
    <w:rsid w:val="00FB6A8A"/>
    <w:rsid w:val="00FB6C63"/>
    <w:rsid w:val="00FC0EB3"/>
    <w:rsid w:val="00FC15BC"/>
    <w:rsid w:val="00FC1619"/>
    <w:rsid w:val="00FC1708"/>
    <w:rsid w:val="00FC391B"/>
    <w:rsid w:val="00FC4FDE"/>
    <w:rsid w:val="00FC5165"/>
    <w:rsid w:val="00FC53C2"/>
    <w:rsid w:val="00FC597B"/>
    <w:rsid w:val="00FC61C7"/>
    <w:rsid w:val="00FC6472"/>
    <w:rsid w:val="00FD05E3"/>
    <w:rsid w:val="00FD0931"/>
    <w:rsid w:val="00FD1120"/>
    <w:rsid w:val="00FD164D"/>
    <w:rsid w:val="00FD195F"/>
    <w:rsid w:val="00FD1D5D"/>
    <w:rsid w:val="00FD369E"/>
    <w:rsid w:val="00FD3B18"/>
    <w:rsid w:val="00FD4A4D"/>
    <w:rsid w:val="00FD50CF"/>
    <w:rsid w:val="00FD5A86"/>
    <w:rsid w:val="00FD5C5D"/>
    <w:rsid w:val="00FD6B11"/>
    <w:rsid w:val="00FD6E32"/>
    <w:rsid w:val="00FD7299"/>
    <w:rsid w:val="00FD7CD2"/>
    <w:rsid w:val="00FE0223"/>
    <w:rsid w:val="00FE08E5"/>
    <w:rsid w:val="00FE1636"/>
    <w:rsid w:val="00FE22E1"/>
    <w:rsid w:val="00FE3BBD"/>
    <w:rsid w:val="00FE4511"/>
    <w:rsid w:val="00FE60D2"/>
    <w:rsid w:val="00FE618A"/>
    <w:rsid w:val="00FE6499"/>
    <w:rsid w:val="00FE6B9C"/>
    <w:rsid w:val="00FE72F5"/>
    <w:rsid w:val="00FE7555"/>
    <w:rsid w:val="00FF038E"/>
    <w:rsid w:val="00FF08A8"/>
    <w:rsid w:val="00FF11D1"/>
    <w:rsid w:val="00FF19C6"/>
    <w:rsid w:val="00FF1CAF"/>
    <w:rsid w:val="00FF580F"/>
    <w:rsid w:val="00FF6825"/>
    <w:rsid w:val="00FF69AF"/>
    <w:rsid w:val="00FF6A6E"/>
    <w:rsid w:val="00FF71B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8196B"/>
  <w15:docId w15:val="{BEF7AC04-85CD-4529-9983-B29769B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D4B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0"/>
    <w:next w:val="a0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10E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C10ED"/>
  </w:style>
  <w:style w:type="paragraph" w:styleId="a7">
    <w:name w:val="footer"/>
    <w:basedOn w:val="a0"/>
    <w:link w:val="a8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EB13E5"/>
    <w:rPr>
      <w:b/>
      <w:sz w:val="26"/>
      <w:szCs w:val="26"/>
      <w:lang w:val="ru-RU" w:eastAsia="ru-RU" w:bidi="ar-SA"/>
    </w:rPr>
  </w:style>
  <w:style w:type="paragraph" w:styleId="aa">
    <w:name w:val="Body Text Indent"/>
    <w:basedOn w:val="a0"/>
    <w:link w:val="ab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EB13E5"/>
    <w:rPr>
      <w:sz w:val="26"/>
      <w:szCs w:val="26"/>
      <w:lang w:val="ru-RU" w:eastAsia="ru-RU" w:bidi="ar-SA"/>
    </w:rPr>
  </w:style>
  <w:style w:type="paragraph" w:styleId="ac">
    <w:name w:val="List Paragraph"/>
    <w:basedOn w:val="a0"/>
    <w:uiPriority w:val="34"/>
    <w:qFormat/>
    <w:rsid w:val="00EB13E5"/>
    <w:pPr>
      <w:ind w:left="708"/>
    </w:pPr>
    <w:rPr>
      <w:sz w:val="20"/>
      <w:szCs w:val="20"/>
    </w:rPr>
  </w:style>
  <w:style w:type="paragraph" w:styleId="ad">
    <w:name w:val="Plain Text"/>
    <w:basedOn w:val="a0"/>
    <w:link w:val="ae"/>
    <w:unhideWhenUsed/>
    <w:rsid w:val="006423A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423A1"/>
    <w:rPr>
      <w:rFonts w:ascii="Courier New" w:hAnsi="Courier New"/>
    </w:rPr>
  </w:style>
  <w:style w:type="paragraph" w:customStyle="1" w:styleId="af">
    <w:name w:val="Содержимое таблицы"/>
    <w:basedOn w:val="a0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0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5">
    <w:name w:val="Верхний колонтитул Знак"/>
    <w:basedOn w:val="a1"/>
    <w:link w:val="a4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0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8">
    <w:name w:val="Нижний колонтитул Знак"/>
    <w:basedOn w:val="a1"/>
    <w:link w:val="a7"/>
    <w:uiPriority w:val="99"/>
    <w:rsid w:val="002225E5"/>
    <w:rPr>
      <w:sz w:val="24"/>
      <w:szCs w:val="24"/>
    </w:rPr>
  </w:style>
  <w:style w:type="paragraph" w:styleId="af0">
    <w:name w:val="Body Text"/>
    <w:basedOn w:val="a0"/>
    <w:link w:val="af1"/>
    <w:rsid w:val="002225E5"/>
    <w:pPr>
      <w:spacing w:after="120"/>
    </w:pPr>
  </w:style>
  <w:style w:type="character" w:customStyle="1" w:styleId="af1">
    <w:name w:val="Основной текст Знак"/>
    <w:basedOn w:val="a1"/>
    <w:link w:val="af0"/>
    <w:rsid w:val="002225E5"/>
    <w:rPr>
      <w:sz w:val="24"/>
      <w:szCs w:val="24"/>
    </w:rPr>
  </w:style>
  <w:style w:type="table" w:styleId="af2">
    <w:name w:val="Table Grid"/>
    <w:basedOn w:val="a2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semiHidden/>
    <w:unhideWhenUsed/>
    <w:rsid w:val="00E957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E95760"/>
    <w:rPr>
      <w:sz w:val="16"/>
      <w:szCs w:val="16"/>
    </w:rPr>
  </w:style>
  <w:style w:type="paragraph" w:styleId="af3">
    <w:name w:val="Balloon Text"/>
    <w:basedOn w:val="a0"/>
    <w:link w:val="af4"/>
    <w:semiHidden/>
    <w:unhideWhenUsed/>
    <w:rsid w:val="008358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835874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064CEE"/>
    <w:rPr>
      <w:b/>
      <w:bCs/>
    </w:rPr>
  </w:style>
  <w:style w:type="character" w:customStyle="1" w:styleId="apple-converted-space">
    <w:name w:val="apple-converted-space"/>
    <w:basedOn w:val="a1"/>
    <w:rsid w:val="00064CEE"/>
  </w:style>
  <w:style w:type="character" w:styleId="af6">
    <w:name w:val="Hyperlink"/>
    <w:basedOn w:val="a1"/>
    <w:uiPriority w:val="99"/>
    <w:semiHidden/>
    <w:unhideWhenUsed/>
    <w:rsid w:val="003756D8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5F2BBB"/>
    <w:pPr>
      <w:spacing w:before="100" w:beforeAutospacing="1" w:after="119"/>
    </w:pPr>
  </w:style>
  <w:style w:type="paragraph" w:customStyle="1" w:styleId="Style28">
    <w:name w:val="Style28"/>
    <w:basedOn w:val="a0"/>
    <w:uiPriority w:val="99"/>
    <w:rsid w:val="001E78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1E78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B476A1"/>
    <w:pPr>
      <w:widowControl w:val="0"/>
      <w:autoSpaceDE w:val="0"/>
      <w:autoSpaceDN w:val="0"/>
      <w:adjustRightInd w:val="0"/>
      <w:spacing w:line="278" w:lineRule="exact"/>
      <w:ind w:firstLine="163"/>
      <w:jc w:val="both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ind w:firstLine="278"/>
    </w:pPr>
    <w:rPr>
      <w:rFonts w:eastAsiaTheme="minorEastAsia"/>
    </w:rPr>
  </w:style>
  <w:style w:type="character" w:customStyle="1" w:styleId="FontStyle36">
    <w:name w:val="Font Style36"/>
    <w:uiPriority w:val="99"/>
    <w:rsid w:val="00B476A1"/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476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2">
    <w:name w:val="Заголов1"/>
    <w:basedOn w:val="a0"/>
    <w:rsid w:val="00B476A1"/>
    <w:pPr>
      <w:widowControl w:val="0"/>
      <w:suppressAutoHyphens/>
      <w:snapToGrid w:val="0"/>
      <w:jc w:val="center"/>
    </w:pPr>
    <w:rPr>
      <w:rFonts w:ascii="a_Timer" w:eastAsiaTheme="minorEastAsia" w:hAnsi="a_Timer"/>
      <w:szCs w:val="20"/>
      <w:lang w:val="en-US" w:eastAsia="ar-SA"/>
    </w:rPr>
  </w:style>
  <w:style w:type="paragraph" w:customStyle="1" w:styleId="Style15">
    <w:name w:val="Style15"/>
    <w:basedOn w:val="a0"/>
    <w:uiPriority w:val="99"/>
    <w:rsid w:val="0016552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8">
    <w:name w:val="Style18"/>
    <w:basedOn w:val="a0"/>
    <w:uiPriority w:val="99"/>
    <w:rsid w:val="0016552A"/>
    <w:pPr>
      <w:widowControl w:val="0"/>
      <w:autoSpaceDE w:val="0"/>
      <w:autoSpaceDN w:val="0"/>
      <w:adjustRightInd w:val="0"/>
      <w:spacing w:line="278" w:lineRule="exact"/>
      <w:ind w:firstLine="298"/>
      <w:jc w:val="both"/>
    </w:pPr>
  </w:style>
  <w:style w:type="paragraph" w:customStyle="1" w:styleId="Style22">
    <w:name w:val="Style22"/>
    <w:basedOn w:val="a0"/>
    <w:uiPriority w:val="99"/>
    <w:rsid w:val="002B51B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1"/>
    <w:rsid w:val="002B51B7"/>
    <w:rPr>
      <w:rFonts w:ascii="Times New Roman" w:hAnsi="Times New Roman" w:cs="Times New Roman"/>
      <w:sz w:val="26"/>
      <w:szCs w:val="26"/>
    </w:rPr>
  </w:style>
  <w:style w:type="character" w:styleId="af8">
    <w:name w:val="Placeholder Text"/>
    <w:basedOn w:val="a1"/>
    <w:uiPriority w:val="99"/>
    <w:semiHidden/>
    <w:rsid w:val="008272ED"/>
    <w:rPr>
      <w:color w:val="808080"/>
    </w:rPr>
  </w:style>
  <w:style w:type="paragraph" w:customStyle="1" w:styleId="S">
    <w:name w:val="S_Маркированный"/>
    <w:basedOn w:val="a"/>
    <w:rsid w:val="0032504F"/>
    <w:pPr>
      <w:numPr>
        <w:numId w:val="0"/>
      </w:num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styleId="a">
    <w:name w:val="List Bullet"/>
    <w:basedOn w:val="a0"/>
    <w:semiHidden/>
    <w:unhideWhenUsed/>
    <w:rsid w:val="0032504F"/>
    <w:pPr>
      <w:numPr>
        <w:numId w:val="7"/>
      </w:numPr>
      <w:ind w:left="360" w:hanging="360"/>
      <w:contextualSpacing/>
    </w:pPr>
  </w:style>
  <w:style w:type="character" w:styleId="af9">
    <w:name w:val="annotation reference"/>
    <w:basedOn w:val="a1"/>
    <w:semiHidden/>
    <w:unhideWhenUsed/>
    <w:rsid w:val="00C96EDE"/>
    <w:rPr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C96EDE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C96EDE"/>
  </w:style>
  <w:style w:type="paragraph" w:styleId="afc">
    <w:name w:val="annotation subject"/>
    <w:basedOn w:val="afa"/>
    <w:next w:val="afa"/>
    <w:link w:val="afd"/>
    <w:semiHidden/>
    <w:unhideWhenUsed/>
    <w:rsid w:val="00C96ED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96EDE"/>
    <w:rPr>
      <w:b/>
      <w:bCs/>
    </w:rPr>
  </w:style>
  <w:style w:type="table" w:customStyle="1" w:styleId="13">
    <w:name w:val="Сетка таблицы1"/>
    <w:basedOn w:val="a2"/>
    <w:next w:val="af2"/>
    <w:uiPriority w:val="39"/>
    <w:rsid w:val="00EE4D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9742-A799-49AD-AD0D-C2791B9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28</Pages>
  <Words>8395</Words>
  <Characters>60686</Characters>
  <Application>Microsoft Office Word</Application>
  <DocSecurity>0</DocSecurity>
  <Lines>505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68944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subject/>
  <dc:creator>gavryushina_ia</dc:creator>
  <cp:keywords/>
  <dc:description/>
  <cp:lastModifiedBy>Маслова Лариса Николаевна</cp:lastModifiedBy>
  <cp:revision>33</cp:revision>
  <cp:lastPrinted>2022-10-25T07:43:00Z</cp:lastPrinted>
  <dcterms:created xsi:type="dcterms:W3CDTF">2022-08-25T07:28:00Z</dcterms:created>
  <dcterms:modified xsi:type="dcterms:W3CDTF">2022-10-25T07:59:00Z</dcterms:modified>
</cp:coreProperties>
</file>