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20151" w:rsidRPr="009B0895" w:rsidTr="00F85BDA">
        <w:trPr>
          <w:trHeight w:val="725"/>
        </w:trPr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 о д</w:t>
            </w:r>
            <w:r w:rsidR="00EF2783">
              <w:rPr>
                <w:rFonts w:ascii="Times New Roman" w:hAnsi="Times New Roman" w:cs="Times New Roman"/>
              </w:rPr>
              <w:t>ого</w:t>
            </w:r>
            <w:r w:rsidR="009F5043">
              <w:rPr>
                <w:rFonts w:ascii="Times New Roman" w:hAnsi="Times New Roman" w:cs="Times New Roman"/>
              </w:rPr>
              <w:t>ворах, заключенных в августе</w:t>
            </w:r>
            <w:r w:rsidR="000367E9">
              <w:rPr>
                <w:rFonts w:ascii="Times New Roman" w:hAnsi="Times New Roman" w:cs="Times New Roman"/>
              </w:rPr>
              <w:t xml:space="preserve"> 2024</w:t>
            </w:r>
            <w:r w:rsidRPr="009B0895">
              <w:rPr>
                <w:rFonts w:ascii="Times New Roman" w:hAnsi="Times New Roman" w:cs="Times New Roman"/>
              </w:rPr>
              <w:t xml:space="preserve"> г. по результатам закупок товаров, работ, услуг</w:t>
            </w: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1. Информация о заказчике</w:t>
            </w:r>
          </w:p>
        </w:tc>
      </w:tr>
    </w:tbl>
    <w:p w:rsidR="0073089B" w:rsidRPr="009B0895" w:rsidRDefault="0073089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27"/>
        <w:gridCol w:w="3372"/>
        <w:gridCol w:w="340"/>
        <w:gridCol w:w="1078"/>
        <w:gridCol w:w="1417"/>
      </w:tblGrid>
      <w:tr w:rsidR="00920151" w:rsidRPr="009B0895" w:rsidTr="00803A57">
        <w:tc>
          <w:tcPr>
            <w:tcW w:w="6237" w:type="dxa"/>
            <w:gridSpan w:val="3"/>
            <w:vMerge w:val="restart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Полное наименование: Акционерное общество «Особая экономическая зона промышленно-производственного типа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Коды</w:t>
            </w:r>
          </w:p>
        </w:tc>
      </w:tr>
      <w:tr w:rsidR="00920151" w:rsidRPr="009B0895" w:rsidTr="00803A57">
        <w:tc>
          <w:tcPr>
            <w:tcW w:w="6237" w:type="dxa"/>
            <w:gridSpan w:val="3"/>
            <w:vMerge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4826052440</w:t>
            </w:r>
          </w:p>
        </w:tc>
      </w:tr>
      <w:tr w:rsidR="00920151" w:rsidRPr="009B0895" w:rsidTr="00803A57"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B91072" w:rsidRPr="00FC7548" w:rsidRDefault="00B91072" w:rsidP="00B910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480201001</w:t>
            </w:r>
          </w:p>
        </w:tc>
      </w:tr>
      <w:tr w:rsidR="00920151" w:rsidRPr="009B0895" w:rsidTr="00920151">
        <w:trPr>
          <w:trHeight w:val="770"/>
        </w:trPr>
        <w:tc>
          <w:tcPr>
            <w:tcW w:w="6237" w:type="dxa"/>
            <w:gridSpan w:val="3"/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Организационно-правовая </w:t>
            </w:r>
          </w:p>
          <w:p w:rsidR="00803A57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</w:t>
            </w:r>
            <w:r w:rsidR="00803A57" w:rsidRPr="009B0895">
              <w:rPr>
                <w:rFonts w:ascii="Times New Roman" w:hAnsi="Times New Roman" w:cs="Times New Roman"/>
              </w:rPr>
              <w:t xml:space="preserve">орма </w:t>
            </w:r>
            <w:r w:rsidRPr="009B0895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803A57" w:rsidRPr="009B0895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340" w:type="dxa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12267</w:t>
            </w:r>
          </w:p>
        </w:tc>
      </w:tr>
      <w:tr w:rsidR="00920151" w:rsidRPr="009B0895" w:rsidTr="00803A57"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Смешанная российская собственность с долей собственности субъектов Российской Федерации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</w:t>
            </w:r>
          </w:p>
        </w:tc>
      </w:tr>
      <w:tr w:rsidR="00920151" w:rsidRPr="009B0895" w:rsidTr="00920151">
        <w:trPr>
          <w:trHeight w:val="1000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920151" w:rsidRPr="009B0895" w:rsidRDefault="00FC7548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48">
              <w:rPr>
                <w:rFonts w:ascii="Times New Roman" w:eastAsia="Times New Roman" w:hAnsi="Times New Roman" w:cs="Times New Roman"/>
                <w:lang w:eastAsia="ru-RU"/>
              </w:rPr>
              <w:t>398010, АО «ОЭЗ ППТ «Липецк»: Липецкая область, Грязинский район, город Грязи, территория ОЭЗ ППТ Липецк, стр. 4</w:t>
            </w:r>
            <w:r w:rsidR="00920151"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20151" w:rsidRPr="009B0895" w:rsidRDefault="005554B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(4742)</w:t>
            </w:r>
            <w:r w:rsidR="00920151" w:rsidRPr="009B0895">
              <w:rPr>
                <w:rFonts w:ascii="Times New Roman" w:eastAsia="Times New Roman" w:hAnsi="Times New Roman" w:cs="Times New Roman"/>
                <w:lang w:eastAsia="ru-RU"/>
              </w:rPr>
              <w:t xml:space="preserve"> 515226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515357</w:t>
            </w:r>
          </w:p>
          <w:p w:rsidR="00B91072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zakupki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@se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zlipetsk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42606424</w:t>
            </w:r>
          </w:p>
        </w:tc>
      </w:tr>
      <w:tr w:rsidR="00920151" w:rsidRPr="009B0895" w:rsidTr="00920151">
        <w:trPr>
          <w:trHeight w:val="451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01</w:t>
            </w:r>
          </w:p>
        </w:tc>
      </w:tr>
      <w:tr w:rsidR="00920151" w:rsidRPr="009B0895" w:rsidTr="00920151">
        <w:trPr>
          <w:trHeight w:val="725"/>
        </w:trPr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920151">
        <w:trPr>
          <w:trHeight w:val="596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C83B27" w:rsidP="00B91072">
            <w:pPr>
              <w:rPr>
                <w:rFonts w:ascii="Times New Roman" w:hAnsi="Times New Roman" w:cs="Times New Roman"/>
              </w:rPr>
            </w:pPr>
            <w:hyperlink r:id="rId7" w:history="1">
              <w:r w:rsidR="00B91072"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</w:tr>
    </w:tbl>
    <w:p w:rsidR="00B91072" w:rsidRPr="009B0895" w:rsidRDefault="00B91072" w:rsidP="00B91072">
      <w:pPr>
        <w:rPr>
          <w:rFonts w:ascii="Times New Roman" w:hAnsi="Times New Roman" w:cs="Times New Roman"/>
        </w:rPr>
      </w:pPr>
    </w:p>
    <w:p w:rsidR="00920151" w:rsidRPr="009B0895" w:rsidRDefault="00920151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920151" w:rsidRPr="009B0895" w:rsidTr="00F85BDA">
        <w:tc>
          <w:tcPr>
            <w:tcW w:w="8957" w:type="dxa"/>
          </w:tcPr>
          <w:p w:rsidR="00920151" w:rsidRDefault="00920151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P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20151" w:rsidRPr="009B0895" w:rsidRDefault="00920151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:rsidR="00920151" w:rsidRPr="00920151" w:rsidRDefault="00920151" w:rsidP="009201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850"/>
        <w:gridCol w:w="2694"/>
        <w:gridCol w:w="1559"/>
        <w:gridCol w:w="1276"/>
      </w:tblGrid>
      <w:tr w:rsidR="0092015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Цена договора или максимальное значение цены договора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920151" w:rsidRPr="009B0895" w:rsidTr="00EF2783">
        <w:trPr>
          <w:trHeight w:val="1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6</w:t>
            </w:r>
          </w:p>
        </w:tc>
      </w:tr>
      <w:tr w:rsidR="009F5043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 xml:space="preserve">Оказание услуг по организации и проведению </w:t>
            </w:r>
            <w:proofErr w:type="spellStart"/>
            <w:r w:rsidRPr="009F5043">
              <w:rPr>
                <w:rFonts w:ascii="Times New Roman" w:hAnsi="Times New Roman" w:cs="Times New Roman"/>
              </w:rPr>
              <w:t>командообразующего</w:t>
            </w:r>
            <w:proofErr w:type="spellEnd"/>
            <w:r w:rsidRPr="009F5043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54826052440240000920000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 </w:t>
            </w:r>
            <w:r w:rsidRPr="009F5043">
              <w:rPr>
                <w:rFonts w:ascii="Times New Roman" w:hAnsi="Times New Roman" w:cs="Times New Roman"/>
              </w:rPr>
              <w:t>805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9F5043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Оказание услуги по организации и проведению семинара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54826052440240000930000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330</w:t>
            </w:r>
            <w:r>
              <w:rPr>
                <w:rFonts w:ascii="Times New Roman" w:hAnsi="Times New Roman" w:cs="Times New Roman"/>
              </w:rPr>
              <w:t> </w:t>
            </w:r>
            <w:r w:rsidRPr="009F5043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9F5043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Выполнение работ по ремонту входной группы производственного комплекса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54826052440240000940000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05.08.2024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9F5043">
              <w:rPr>
                <w:rFonts w:ascii="Times New Roman" w:hAnsi="Times New Roman" w:cs="Times New Roman"/>
              </w:rPr>
              <w:t>174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043">
              <w:rPr>
                <w:rFonts w:ascii="Times New Roman" w:hAnsi="Times New Roman" w:cs="Times New Roman"/>
              </w:rPr>
              <w:t>191.6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5043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Выполнение инженерно-геодезических и инженерно-геологических изысканий для строительства объекта: "Строительство сборно-разборного ангара для хранения автомобильной техники на территории особой экономической зоны промышленно-производственного типа "Липецк", расположенного в Елецком районе Липецкой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54826052440240000950000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05.08.2024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146</w:t>
            </w:r>
            <w:r>
              <w:rPr>
                <w:rFonts w:ascii="Times New Roman" w:hAnsi="Times New Roman" w:cs="Times New Roman"/>
              </w:rPr>
              <w:t> </w:t>
            </w:r>
            <w:r w:rsidRPr="009F5043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9F5043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Оказание услуги по предоставлению площадки для проведения семинара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54826052440240000960000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05.08.2024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140</w:t>
            </w:r>
            <w:r>
              <w:rPr>
                <w:rFonts w:ascii="Times New Roman" w:hAnsi="Times New Roman" w:cs="Times New Roman"/>
              </w:rPr>
              <w:t> </w:t>
            </w:r>
            <w:r w:rsidRPr="009F5043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9F5043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Выполнение работ по ремонту теплового пункта АДЦ2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54826052440240000970000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07.08.2024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9F5043">
              <w:rPr>
                <w:rFonts w:ascii="Times New Roman" w:hAnsi="Times New Roman" w:cs="Times New Roman"/>
              </w:rPr>
              <w:t>875</w:t>
            </w:r>
            <w:r>
              <w:rPr>
                <w:rFonts w:ascii="Times New Roman" w:hAnsi="Times New Roman" w:cs="Times New Roman"/>
              </w:rPr>
              <w:t> </w:t>
            </w:r>
            <w:r w:rsidRPr="009F5043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9F5043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Поставка геодезического прибора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54826052440240000980000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08.08.2024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513</w:t>
            </w:r>
            <w:r>
              <w:rPr>
                <w:rFonts w:ascii="Times New Roman" w:hAnsi="Times New Roman" w:cs="Times New Roman"/>
              </w:rPr>
              <w:t> </w:t>
            </w:r>
            <w:r w:rsidRPr="009F5043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9F5043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 xml:space="preserve">"Выполнение проектных и строительно-монтажных работ по объектам: 1) «Сети холодного водоснабжения до земельного участка ООО «Завод </w:t>
            </w:r>
            <w:proofErr w:type="spellStart"/>
            <w:r w:rsidRPr="009F5043">
              <w:rPr>
                <w:rFonts w:ascii="Times New Roman" w:hAnsi="Times New Roman" w:cs="Times New Roman"/>
              </w:rPr>
              <w:t>ЛипецкТехноЛит</w:t>
            </w:r>
            <w:proofErr w:type="spellEnd"/>
            <w:r w:rsidRPr="009F5043">
              <w:rPr>
                <w:rFonts w:ascii="Times New Roman" w:hAnsi="Times New Roman" w:cs="Times New Roman"/>
              </w:rPr>
              <w:t xml:space="preserve">»; 2) «Сети хозяйственно-бытового водоотведения до земельного участка ООО «Завод </w:t>
            </w:r>
            <w:proofErr w:type="spellStart"/>
            <w:r w:rsidRPr="009F5043">
              <w:rPr>
                <w:rFonts w:ascii="Times New Roman" w:hAnsi="Times New Roman" w:cs="Times New Roman"/>
              </w:rPr>
              <w:t>ЛипецкТехноЛит</w:t>
            </w:r>
            <w:proofErr w:type="spellEnd"/>
            <w:r w:rsidRPr="009F5043">
              <w:rPr>
                <w:rFonts w:ascii="Times New Roman" w:hAnsi="Times New Roman" w:cs="Times New Roman"/>
              </w:rPr>
              <w:t xml:space="preserve">»; 3) «Сети водоотведения поверхностных сточных вод до земельного участка ООО «Завод </w:t>
            </w:r>
            <w:proofErr w:type="spellStart"/>
            <w:r w:rsidRPr="009F5043">
              <w:rPr>
                <w:rFonts w:ascii="Times New Roman" w:hAnsi="Times New Roman" w:cs="Times New Roman"/>
              </w:rPr>
              <w:t>ЛипецкТехноЛит</w:t>
            </w:r>
            <w:proofErr w:type="spellEnd"/>
            <w:r w:rsidRPr="009F504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54826052440240000990000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15.08.2024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9F5043">
              <w:rPr>
                <w:rFonts w:ascii="Times New Roman" w:hAnsi="Times New Roman" w:cs="Times New Roman"/>
              </w:rPr>
              <w:t>282</w:t>
            </w:r>
            <w:r>
              <w:rPr>
                <w:rFonts w:ascii="Times New Roman" w:hAnsi="Times New Roman" w:cs="Times New Roman"/>
              </w:rPr>
              <w:t> </w:t>
            </w:r>
            <w:r w:rsidRPr="009F5043">
              <w:rPr>
                <w:rFonts w:ascii="Times New Roman" w:hAnsi="Times New Roman" w:cs="Times New Roman"/>
              </w:rPr>
              <w:t>421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9F5043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Оказание услуг по проведению экспертизы промышленной безопасности тепловых сетей с восстановлением эксплуатационных паспортов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54826052440240001000000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194</w:t>
            </w:r>
            <w:r>
              <w:rPr>
                <w:rFonts w:ascii="Times New Roman" w:hAnsi="Times New Roman" w:cs="Times New Roman"/>
              </w:rPr>
              <w:t> 548,</w:t>
            </w:r>
            <w:r w:rsidRPr="009F5043">
              <w:rPr>
                <w:rFonts w:ascii="Times New Roman" w:hAnsi="Times New Roman" w:cs="Times New Roman"/>
              </w:rPr>
              <w:t>16</w:t>
            </w:r>
          </w:p>
        </w:tc>
      </w:tr>
      <w:tr w:rsidR="009F5043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Оказание услуг по лабораторно-аналитическим исследованиям сточных вод из системы централизованного водоотведения, поверхностных сточных вод, питьевой воды из системы централизованного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54826052440240001010000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9F5043">
              <w:rPr>
                <w:rFonts w:ascii="Times New Roman" w:hAnsi="Times New Roman" w:cs="Times New Roman"/>
              </w:rPr>
              <w:t>145</w:t>
            </w:r>
            <w:r>
              <w:rPr>
                <w:rFonts w:ascii="Times New Roman" w:hAnsi="Times New Roman" w:cs="Times New Roman"/>
              </w:rPr>
              <w:t> </w:t>
            </w:r>
            <w:r w:rsidRPr="009F5043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9F5043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Поставка офисной мебели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54826052440240001020000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26.08.2024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472</w:t>
            </w:r>
            <w:r>
              <w:rPr>
                <w:rFonts w:ascii="Times New Roman" w:hAnsi="Times New Roman" w:cs="Times New Roman"/>
              </w:rPr>
              <w:t> </w:t>
            </w:r>
            <w:r w:rsidRPr="009F5043">
              <w:rPr>
                <w:rFonts w:ascii="Times New Roman" w:hAnsi="Times New Roman" w:cs="Times New Roman"/>
              </w:rPr>
              <w:t>771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9F5043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 xml:space="preserve">Выполнение работ по созданию </w:t>
            </w:r>
            <w:proofErr w:type="spellStart"/>
            <w:r w:rsidRPr="009F5043">
              <w:rPr>
                <w:rFonts w:ascii="Times New Roman" w:hAnsi="Times New Roman" w:cs="Times New Roman"/>
              </w:rPr>
              <w:t>мурал</w:t>
            </w:r>
            <w:proofErr w:type="spellEnd"/>
            <w:r w:rsidRPr="009F5043">
              <w:rPr>
                <w:rFonts w:ascii="Times New Roman" w:hAnsi="Times New Roman" w:cs="Times New Roman"/>
              </w:rPr>
              <w:t>-арта на территории Грязинской площадки ОЭЗ ППТ "Липецк"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54826052440240001030000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391</w:t>
            </w:r>
            <w:r>
              <w:rPr>
                <w:rFonts w:ascii="Times New Roman" w:hAnsi="Times New Roman" w:cs="Times New Roman"/>
              </w:rPr>
              <w:t> </w:t>
            </w:r>
            <w:r w:rsidRPr="009F5043">
              <w:rPr>
                <w:rFonts w:ascii="Times New Roman" w:hAnsi="Times New Roman" w:cs="Times New Roman"/>
              </w:rPr>
              <w:t>868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9F5043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Оказание услуг по изготовлению и монтажу логотипа ОЭЗ ППТ "Липецк"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54826052440240001040000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401</w:t>
            </w:r>
            <w:r>
              <w:rPr>
                <w:rFonts w:ascii="Times New Roman" w:hAnsi="Times New Roman" w:cs="Times New Roman"/>
              </w:rPr>
              <w:t> </w:t>
            </w:r>
            <w:r w:rsidRPr="009F5043">
              <w:rPr>
                <w:rFonts w:ascii="Times New Roman" w:hAnsi="Times New Roman" w:cs="Times New Roman"/>
              </w:rPr>
              <w:t>240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9F5043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Поставка и монтаж шлагбаумов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54826052440240001050000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29.08.2024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280</w:t>
            </w:r>
            <w:r>
              <w:rPr>
                <w:rFonts w:ascii="Times New Roman" w:hAnsi="Times New Roman" w:cs="Times New Roman"/>
              </w:rPr>
              <w:t> </w:t>
            </w:r>
            <w:r w:rsidRPr="009F5043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9F5043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Оказание услуги по расчету пожарного риска для здания административно-делового центра (АДЦ-2)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54826052440240001060000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F5043" w:rsidRDefault="009F5043" w:rsidP="009F5043">
            <w:pPr>
              <w:jc w:val="center"/>
              <w:rPr>
                <w:rFonts w:ascii="Times New Roman" w:hAnsi="Times New Roman" w:cs="Times New Roman"/>
              </w:rPr>
            </w:pPr>
            <w:r w:rsidRPr="009F5043">
              <w:rPr>
                <w:rFonts w:ascii="Times New Roman" w:hAnsi="Times New Roman" w:cs="Times New Roman"/>
              </w:rPr>
              <w:t>29.08.2024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3" w:rsidRPr="00965D21" w:rsidRDefault="009F5043" w:rsidP="009F50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043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 </w:t>
            </w:r>
            <w:r w:rsidRPr="009F5043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D4459" w:rsidRPr="009B0895" w:rsidTr="00136A2F">
        <w:tc>
          <w:tcPr>
            <w:tcW w:w="562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Предмет договора договоров, заключенных по результатам закупок</w:t>
            </w:r>
          </w:p>
        </w:tc>
        <w:tc>
          <w:tcPr>
            <w:tcW w:w="2336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Общее количество заключенных договоров*</w:t>
            </w:r>
          </w:p>
        </w:tc>
        <w:tc>
          <w:tcPr>
            <w:tcW w:w="2337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 xml:space="preserve">Цена договора или максимальное значение </w:t>
            </w:r>
            <w:r w:rsidRPr="009B0895">
              <w:rPr>
                <w:rFonts w:ascii="Times New Roman" w:hAnsi="Times New Roman" w:cs="Times New Roman"/>
                <w:bCs/>
              </w:rPr>
              <w:br/>
              <w:t>цены договора(рублей)*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сведения,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2336" w:type="dxa"/>
          </w:tcPr>
          <w:p w:rsidR="008D4459" w:rsidRPr="009B0895" w:rsidRDefault="00DF1A37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337" w:type="dxa"/>
          </w:tcPr>
          <w:p w:rsidR="008D4459" w:rsidRPr="009B0895" w:rsidRDefault="00DF1A37" w:rsidP="00623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2 143 188,55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9B0895">
              <w:rPr>
                <w:rFonts w:ascii="Times New Roman" w:hAnsi="Times New Roman" w:cs="Times New Roman"/>
              </w:rPr>
              <w:t>неразмещении</w:t>
            </w:r>
            <w:proofErr w:type="spellEnd"/>
            <w:r w:rsidRPr="009B0895">
              <w:rPr>
                <w:rFonts w:ascii="Times New Roman" w:hAnsi="Times New Roman" w:cs="Times New Roman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B11A73" w:rsidRPr="009B0895" w:rsidTr="00502C0A">
        <w:tc>
          <w:tcPr>
            <w:tcW w:w="7008" w:type="dxa"/>
            <w:gridSpan w:val="3"/>
          </w:tcPr>
          <w:p w:rsidR="00B11A73" w:rsidRPr="009B0895" w:rsidRDefault="00B11A73" w:rsidP="00B11A73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7" w:type="dxa"/>
          </w:tcPr>
          <w:p w:rsidR="00B11A73" w:rsidRPr="009B0895" w:rsidRDefault="009312A6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11 970 633,31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9B0895" w:rsidRDefault="006C001A" w:rsidP="009B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001A" w:rsidRPr="009B0895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1701"/>
        <w:gridCol w:w="1276"/>
        <w:gridCol w:w="1417"/>
        <w:gridCol w:w="993"/>
        <w:gridCol w:w="1700"/>
      </w:tblGrid>
      <w:tr w:rsidR="006C001A" w:rsidRPr="006C001A" w:rsidTr="00C83B27">
        <w:tc>
          <w:tcPr>
            <w:tcW w:w="56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13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8" w:history="1">
              <w:r w:rsidRPr="00B7570C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B7570C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701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276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41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993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00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C001A" w:rsidRPr="006C001A" w:rsidTr="00C83B27">
        <w:tc>
          <w:tcPr>
            <w:tcW w:w="56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3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6C001A" w:rsidRPr="00B7570C" w:rsidRDefault="006C001A" w:rsidP="00DB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C001A" w:rsidRPr="00B7570C" w:rsidRDefault="006C001A" w:rsidP="00DB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</w:tcPr>
          <w:p w:rsidR="006C001A" w:rsidRPr="00B7570C" w:rsidRDefault="006C001A" w:rsidP="00DB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7</w:t>
            </w:r>
          </w:p>
        </w:tc>
      </w:tr>
      <w:tr w:rsidR="00C83B27" w:rsidRPr="006C001A" w:rsidTr="00C83B27">
        <w:tc>
          <w:tcPr>
            <w:tcW w:w="567" w:type="dxa"/>
          </w:tcPr>
          <w:p w:rsidR="00C83B27" w:rsidRPr="004E192D" w:rsidRDefault="00C83B27" w:rsidP="00C83B27">
            <w:pPr>
              <w:jc w:val="center"/>
            </w:pPr>
            <w:r w:rsidRPr="004E192D">
              <w:t>50.1</w:t>
            </w:r>
          </w:p>
        </w:tc>
        <w:tc>
          <w:tcPr>
            <w:tcW w:w="1413" w:type="dxa"/>
          </w:tcPr>
          <w:p w:rsidR="00C83B27" w:rsidRPr="004E192D" w:rsidRDefault="00C83B27" w:rsidP="00C83B27">
            <w:pPr>
              <w:jc w:val="center"/>
            </w:pPr>
            <w:r w:rsidRPr="004E192D">
              <w:t>26.30.23</w:t>
            </w:r>
          </w:p>
        </w:tc>
        <w:tc>
          <w:tcPr>
            <w:tcW w:w="1701" w:type="dxa"/>
          </w:tcPr>
          <w:p w:rsidR="00C83B27" w:rsidRPr="004E192D" w:rsidRDefault="00C83B27" w:rsidP="00C83B27">
            <w:pPr>
              <w:jc w:val="center"/>
            </w:pPr>
            <w:r w:rsidRPr="004E192D"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1276" w:type="dxa"/>
          </w:tcPr>
          <w:p w:rsidR="00C83B27" w:rsidRPr="004E192D" w:rsidRDefault="00C83B27" w:rsidP="00C83B27">
            <w:pPr>
              <w:jc w:val="center"/>
            </w:pPr>
            <w:r w:rsidRPr="004E192D">
              <w:t>50</w:t>
            </w:r>
          </w:p>
        </w:tc>
        <w:tc>
          <w:tcPr>
            <w:tcW w:w="1417" w:type="dxa"/>
          </w:tcPr>
          <w:p w:rsidR="00C83B27" w:rsidRPr="006E4F6B" w:rsidRDefault="00C83B27" w:rsidP="00C83B27">
            <w:pPr>
              <w:jc w:val="center"/>
            </w:pPr>
            <w:r w:rsidRPr="00C83B27">
              <w:t>54826052440240000880000</w:t>
            </w:r>
          </w:p>
        </w:tc>
        <w:tc>
          <w:tcPr>
            <w:tcW w:w="993" w:type="dxa"/>
          </w:tcPr>
          <w:p w:rsidR="00C83B27" w:rsidRDefault="00C83B27" w:rsidP="00C83B27">
            <w:pPr>
              <w:jc w:val="center"/>
            </w:pPr>
            <w:r w:rsidRPr="006E4F6B">
              <w:t>0.00</w:t>
            </w:r>
          </w:p>
        </w:tc>
        <w:tc>
          <w:tcPr>
            <w:tcW w:w="1700" w:type="dxa"/>
          </w:tcPr>
          <w:p w:rsidR="00C83B27" w:rsidRPr="006E4F6B" w:rsidRDefault="00C83B27" w:rsidP="00C83B27">
            <w:pPr>
              <w:jc w:val="center"/>
            </w:pPr>
            <w:r w:rsidRPr="006E4F6B">
              <w:t>631 550.00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закупаемых </w:t>
            </w:r>
            <w:r w:rsidR="00A62DFE">
              <w:rPr>
                <w:rFonts w:ascii="Times New Roman" w:hAnsi="Times New Roman" w:cs="Times New Roman"/>
              </w:rPr>
              <w:t>услуг за 2024</w:t>
            </w:r>
            <w:r w:rsidRPr="006C001A">
              <w:rPr>
                <w:rFonts w:ascii="Times New Roman" w:hAnsi="Times New Roman" w:cs="Times New Roman"/>
              </w:rPr>
              <w:t xml:space="preserve"> &lt;2&gt; год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8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95"/>
        <w:gridCol w:w="1985"/>
        <w:gridCol w:w="850"/>
        <w:gridCol w:w="1247"/>
        <w:gridCol w:w="1191"/>
        <w:gridCol w:w="1417"/>
        <w:gridCol w:w="850"/>
      </w:tblGrid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9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8</w:t>
            </w:r>
          </w:p>
        </w:tc>
      </w:tr>
      <w:tr w:rsidR="00BE0ABA" w:rsidRPr="006C001A" w:rsidTr="00CA1880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A" w:rsidRPr="00BE0ABA" w:rsidRDefault="00BE0ABA" w:rsidP="00BE0AB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A" w:rsidRPr="00BE0ABA" w:rsidRDefault="00BE0ABA" w:rsidP="00BE0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A" w:rsidRPr="00BE0ABA" w:rsidRDefault="00BE0ABA" w:rsidP="00BE0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A" w:rsidRPr="00BE0ABA" w:rsidRDefault="00BE0ABA" w:rsidP="00BE0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A" w:rsidRPr="00BE0ABA" w:rsidRDefault="00BE0ABA" w:rsidP="00BE0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A" w:rsidRPr="00BE0ABA" w:rsidRDefault="00BE0ABA" w:rsidP="00BE0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A" w:rsidRPr="00BE0ABA" w:rsidRDefault="00BE0ABA" w:rsidP="00BE0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A" w:rsidRPr="006C001A" w:rsidRDefault="00BE0ABA" w:rsidP="00BE0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sectPr w:rsidR="006C001A" w:rsidRPr="009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72"/>
    <w:rsid w:val="000367E9"/>
    <w:rsid w:val="00122448"/>
    <w:rsid w:val="00136A2F"/>
    <w:rsid w:val="001A2C25"/>
    <w:rsid w:val="001F6215"/>
    <w:rsid w:val="002669C5"/>
    <w:rsid w:val="002D167C"/>
    <w:rsid w:val="002E34F6"/>
    <w:rsid w:val="00365A07"/>
    <w:rsid w:val="003C2DC8"/>
    <w:rsid w:val="004369B6"/>
    <w:rsid w:val="004910A6"/>
    <w:rsid w:val="004F3EAB"/>
    <w:rsid w:val="00531393"/>
    <w:rsid w:val="005554B1"/>
    <w:rsid w:val="00583658"/>
    <w:rsid w:val="005C4FB7"/>
    <w:rsid w:val="005F6D29"/>
    <w:rsid w:val="0061167D"/>
    <w:rsid w:val="00623DB1"/>
    <w:rsid w:val="0063525E"/>
    <w:rsid w:val="006C001A"/>
    <w:rsid w:val="0073089B"/>
    <w:rsid w:val="00763275"/>
    <w:rsid w:val="00777F19"/>
    <w:rsid w:val="00803A57"/>
    <w:rsid w:val="008417C2"/>
    <w:rsid w:val="008A5005"/>
    <w:rsid w:val="008B3AA6"/>
    <w:rsid w:val="008D4459"/>
    <w:rsid w:val="00920151"/>
    <w:rsid w:val="009312A6"/>
    <w:rsid w:val="00965D21"/>
    <w:rsid w:val="009B0895"/>
    <w:rsid w:val="009B3174"/>
    <w:rsid w:val="009F5043"/>
    <w:rsid w:val="00A62DFE"/>
    <w:rsid w:val="00AD656C"/>
    <w:rsid w:val="00B11A73"/>
    <w:rsid w:val="00B7570C"/>
    <w:rsid w:val="00B91072"/>
    <w:rsid w:val="00BE0ABA"/>
    <w:rsid w:val="00C46A79"/>
    <w:rsid w:val="00C65338"/>
    <w:rsid w:val="00C83B27"/>
    <w:rsid w:val="00C96C52"/>
    <w:rsid w:val="00CA1880"/>
    <w:rsid w:val="00CA4631"/>
    <w:rsid w:val="00D56FDA"/>
    <w:rsid w:val="00DB559B"/>
    <w:rsid w:val="00DF1A37"/>
    <w:rsid w:val="00ED019E"/>
    <w:rsid w:val="00EF2783"/>
    <w:rsid w:val="00F060EB"/>
    <w:rsid w:val="00F076D7"/>
    <w:rsid w:val="00F54863"/>
    <w:rsid w:val="00F55461"/>
    <w:rsid w:val="00F82EEA"/>
    <w:rsid w:val="00F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D921-931B-43A7-A233-3D44B563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F97ADB756B84356F4A13E107DE3D78436CD29064831B90F0403CBC4A76512167B96D3Dy3g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F1B036BB9D14DC01EF97ADB756B84356F4A12E102DE3D78436CD29064831B82F01830BE4C61502E72EF3C7B6EA76D4431424D48D8565FyAg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F1B036BB9D14DC01EF97ADB756B8437624013E700DE3D78436CD29064831B90F0403CBC4A76512167B96D3Dy3g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EF1B036BB9D14DC01EF97ADB756B8437654019E403DE3D78436CD29064831B82F01830BE4D68512072EF3C7B6EA76D4431424D48D8565FyAg0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EF1B036BB9D14DC01EF97ADB756B8435674A19E308DE3D78436CD29064831B90F0403CBC4A76512167B96D3Dy3gAJ" TargetMode="External"/><Relationship Id="rId9" Type="http://schemas.openxmlformats.org/officeDocument/2006/relationships/hyperlink" Target="consultantplus://offline/ref=BBEF1B036BB9D14DC01EF97ADB756B84356F4A13E107DE3D78436CD29064831B90F0403CBC4A76512167B96D3Dy3g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2054</TotalTime>
  <Pages>6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Дарья Сергеевна</dc:creator>
  <cp:keywords/>
  <dc:description/>
  <cp:lastModifiedBy>Муравьева Дарья Сергеевна</cp:lastModifiedBy>
  <cp:revision>25</cp:revision>
  <cp:lastPrinted>2024-09-05T06:44:00Z</cp:lastPrinted>
  <dcterms:created xsi:type="dcterms:W3CDTF">2021-10-05T12:05:00Z</dcterms:created>
  <dcterms:modified xsi:type="dcterms:W3CDTF">2024-09-05T06:44:00Z</dcterms:modified>
</cp:coreProperties>
</file>