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EC" w:rsidRDefault="00704FEC">
      <w:pPr>
        <w:ind w:firstLine="709"/>
        <w:rPr>
          <w:b/>
          <w:sz w:val="20"/>
          <w:szCs w:val="20"/>
        </w:rPr>
      </w:pPr>
    </w:p>
    <w:p w:rsidR="00704FEC" w:rsidRDefault="004C38D5">
      <w:pPr>
        <w:ind w:firstLine="709"/>
        <w:jc w:val="center"/>
        <w:rPr>
          <w:b/>
        </w:rPr>
      </w:pPr>
      <w:r>
        <w:rPr>
          <w:b/>
        </w:rPr>
        <w:t>Требования к участникам закупки</w:t>
      </w:r>
    </w:p>
    <w:p w:rsidR="00704FEC" w:rsidRDefault="004C38D5">
      <w:pPr>
        <w:ind w:firstLine="709"/>
        <w:jc w:val="center"/>
        <w:rPr>
          <w:b/>
        </w:rPr>
      </w:pPr>
      <w:r>
        <w:rPr>
          <w:b/>
        </w:rPr>
        <w:t>о наличии у них членства</w:t>
      </w:r>
    </w:p>
    <w:p w:rsidR="00704FEC" w:rsidRDefault="004C38D5">
      <w:pPr>
        <w:ind w:firstLine="709"/>
        <w:jc w:val="center"/>
        <w:rPr>
          <w:b/>
          <w:bCs/>
        </w:rPr>
      </w:pPr>
      <w:r>
        <w:rPr>
          <w:b/>
        </w:rPr>
        <w:t xml:space="preserve">в </w:t>
      </w:r>
      <w:r>
        <w:rPr>
          <w:b/>
          <w:bCs/>
        </w:rPr>
        <w:t xml:space="preserve">саморегулируемой организации </w:t>
      </w:r>
    </w:p>
    <w:p w:rsidR="00704FEC" w:rsidRDefault="004C38D5">
      <w:pPr>
        <w:ind w:firstLine="709"/>
        <w:jc w:val="center"/>
        <w:rPr>
          <w:b/>
          <w:bCs/>
        </w:rPr>
      </w:pPr>
      <w:r>
        <w:rPr>
          <w:b/>
          <w:bCs/>
        </w:rPr>
        <w:t>в области архитектурно-строительного проектирования</w:t>
      </w:r>
    </w:p>
    <w:p w:rsidR="00704FEC" w:rsidRDefault="004C38D5">
      <w:pPr>
        <w:ind w:firstLine="709"/>
        <w:jc w:val="center"/>
        <w:rPr>
          <w:b/>
          <w:bCs/>
        </w:rPr>
      </w:pPr>
      <w:r>
        <w:rPr>
          <w:b/>
          <w:bCs/>
        </w:rPr>
        <w:t>для</w:t>
      </w:r>
      <w:r>
        <w:rPr>
          <w:b/>
        </w:rPr>
        <w:t xml:space="preserve"> </w:t>
      </w:r>
      <w:r>
        <w:rPr>
          <w:b/>
          <w:bCs/>
        </w:rPr>
        <w:t>выполнения проектных работ по объекту:</w:t>
      </w:r>
    </w:p>
    <w:p w:rsidR="00704FEC" w:rsidRDefault="004C38D5">
      <w:pPr>
        <w:pStyle w:val="Style27"/>
        <w:widowControl/>
        <w:tabs>
          <w:tab w:val="left" w:pos="221"/>
          <w:tab w:val="left" w:leader="underscore" w:pos="5078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«Электрические сети до энергопринимающих устройств</w:t>
      </w:r>
    </w:p>
    <w:p w:rsidR="00704FEC" w:rsidRDefault="004C38D5">
      <w:pPr>
        <w:pStyle w:val="Style27"/>
        <w:widowControl/>
        <w:tabs>
          <w:tab w:val="left" w:pos="221"/>
          <w:tab w:val="left" w:leader="underscore" w:pos="5078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ООО «Цифровые </w:t>
      </w:r>
      <w:r>
        <w:rPr>
          <w:b/>
          <w:bCs/>
          <w:sz w:val="28"/>
          <w:szCs w:val="28"/>
        </w:rPr>
        <w:t>Технологии».</w:t>
      </w:r>
    </w:p>
    <w:p w:rsidR="00704FEC" w:rsidRDefault="00704FEC">
      <w:pPr>
        <w:pStyle w:val="Style27"/>
        <w:widowControl/>
        <w:tabs>
          <w:tab w:val="left" w:pos="221"/>
          <w:tab w:val="left" w:leader="underscore" w:pos="5078"/>
        </w:tabs>
        <w:spacing w:line="276" w:lineRule="auto"/>
        <w:jc w:val="center"/>
        <w:rPr>
          <w:rStyle w:val="FontStyle38"/>
          <w:b/>
          <w:bCs/>
          <w:sz w:val="28"/>
          <w:szCs w:val="28"/>
        </w:rPr>
      </w:pPr>
    </w:p>
    <w:p w:rsidR="00704FEC" w:rsidRDefault="00704FEC">
      <w:pPr>
        <w:ind w:firstLine="709"/>
        <w:jc w:val="center"/>
        <w:rPr>
          <w:b/>
          <w:bCs/>
        </w:rPr>
      </w:pPr>
    </w:p>
    <w:p w:rsidR="00704FEC" w:rsidRDefault="004C38D5">
      <w:pPr>
        <w:ind w:firstLine="709"/>
      </w:pPr>
      <w:r>
        <w:t xml:space="preserve">Участник закупки должен являться членом саморегулируемой организации в области архитектурно-строительного проектирования с правом заключения договора с использованием конкурентных способов, согласно п. 11 ст. 55.16 «Компенсационные фонды </w:t>
      </w:r>
      <w:r>
        <w:t>саморегулируемой организации» Градостроительного кодекса РФ.</w:t>
      </w:r>
    </w:p>
    <w:p w:rsidR="00704FEC" w:rsidRDefault="00704FEC">
      <w:pPr>
        <w:ind w:firstLine="709"/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4FEC" w:rsidRDefault="00704FE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4FEC">
      <w:pgSz w:w="11906" w:h="16838" w:code="9"/>
      <w:pgMar w:top="568" w:right="566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FEC"/>
    <w:rsid w:val="004C38D5"/>
    <w:rsid w:val="007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B504-6876-4450-BDD4-57D5211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num" w:pos="810"/>
        <w:tab w:val="left" w:pos="1843"/>
      </w:tabs>
      <w:spacing w:line="240" w:lineRule="auto"/>
      <w:ind w:left="1843" w:hanging="454"/>
      <w:jc w:val="center"/>
      <w:outlineLvl w:val="0"/>
    </w:pPr>
    <w:rPr>
      <w:rFonts w:ascii="Arial" w:eastAsia="Times New Roman" w:hAnsi="Arial"/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/>
      <w:b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Дорохова Оксана Леонидовна</cp:lastModifiedBy>
  <cp:revision>29</cp:revision>
  <cp:lastPrinted>2019-08-28T08:02:00Z</cp:lastPrinted>
  <dcterms:created xsi:type="dcterms:W3CDTF">2016-06-27T08:00:00Z</dcterms:created>
  <dcterms:modified xsi:type="dcterms:W3CDTF">2019-09-17T12:58:00Z</dcterms:modified>
</cp:coreProperties>
</file>